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8D38" w14:textId="77777777" w:rsidR="00AF781B" w:rsidRPr="0062574F" w:rsidRDefault="00E900A8" w:rsidP="0062574F">
      <w:pPr>
        <w:spacing w:after="240" w:line="240" w:lineRule="auto"/>
        <w:jc w:val="both"/>
        <w:rPr>
          <w:rFonts w:ascii="Arial Narrow" w:eastAsia="Times New Roman" w:hAnsi="Arial Narrow" w:cs="Times New Roman"/>
          <w:iCs/>
          <w:sz w:val="24"/>
          <w:szCs w:val="24"/>
          <w:lang w:val="ru-RU"/>
        </w:rPr>
      </w:pPr>
      <w:bookmarkStart w:id="0" w:name="_Hlk13137559"/>
      <w:r w:rsidRPr="00E900A8">
        <w:rPr>
          <w:rFonts w:ascii="Arial Narrow" w:eastAsia="Times New Roman" w:hAnsi="Arial Narrow" w:cs="Times New Roman"/>
          <w:iCs/>
          <w:sz w:val="24"/>
          <w:szCs w:val="24"/>
          <w:lang w:val="ru-RU"/>
        </w:rPr>
        <w:t xml:space="preserve">Врз основа на член 19 од Статутот на Оператор на електропреносниот систем на Република Северна Македонија, Акционерско друштво за пренос на електрична енергија и управување со електроенергетскиот систем, (Сл. весник на Р.М. бр. 215/2019), а во врска со член 78, став (2) од Законот за енергетика на Република Македонија („Службен Весник на Република Македонија“ бр.96/2018), Правилата за набавка на електрична енергија за покривање на загубите во електропреносната мрежа одобрени со Решение на РКЕВУ бр. 12-3381/2 од 18.11.2018 година </w:t>
      </w:r>
      <w:r>
        <w:rPr>
          <w:rFonts w:ascii="Arial Narrow" w:eastAsia="Times New Roman" w:hAnsi="Arial Narrow" w:cs="Times New Roman"/>
          <w:iCs/>
          <w:sz w:val="24"/>
          <w:szCs w:val="24"/>
          <w:lang w:val="ru-RU"/>
        </w:rPr>
        <w:t xml:space="preserve">и Правилата за набавка на електрична енергија за покривање на загубите во електропреносниот систем одобрени со </w:t>
      </w:r>
      <w:r w:rsidRPr="00E900A8">
        <w:rPr>
          <w:rFonts w:ascii="Arial Narrow" w:eastAsia="Times New Roman" w:hAnsi="Arial Narrow" w:cs="Times New Roman"/>
          <w:iCs/>
          <w:sz w:val="24"/>
          <w:szCs w:val="24"/>
          <w:lang w:val="ru-RU"/>
        </w:rPr>
        <w:t>Одлука бр. 12-2152/4 од 25.11.2021 година</w:t>
      </w:r>
      <w:r w:rsidR="0062574F" w:rsidRPr="0062574F">
        <w:rPr>
          <w:rFonts w:ascii="Arial Narrow" w:eastAsia="Times New Roman" w:hAnsi="Arial Narrow" w:cs="Times New Roman"/>
          <w:iCs/>
          <w:sz w:val="24"/>
          <w:szCs w:val="24"/>
          <w:lang w:val="mk-MK"/>
        </w:rPr>
        <w:t xml:space="preserve"> </w:t>
      </w:r>
      <w:r w:rsidR="0062574F" w:rsidRPr="0062574F">
        <w:rPr>
          <w:rFonts w:ascii="Arial Narrow" w:eastAsia="Times New Roman" w:hAnsi="Arial Narrow" w:cs="Times New Roman"/>
          <w:iCs/>
          <w:sz w:val="24"/>
          <w:szCs w:val="24"/>
          <w:lang w:val="ru-RU"/>
        </w:rPr>
        <w:t>од Регулаторната комисија за енергетика и водни услуги на Република Северна Македонија</w:t>
      </w:r>
      <w:r>
        <w:rPr>
          <w:rFonts w:ascii="Arial Narrow" w:eastAsia="Times New Roman" w:hAnsi="Arial Narrow" w:cs="Times New Roman"/>
          <w:iCs/>
          <w:sz w:val="24"/>
          <w:szCs w:val="24"/>
          <w:lang w:val="ru-RU"/>
        </w:rPr>
        <w:t xml:space="preserve"> и донесени со</w:t>
      </w:r>
      <w:r w:rsidR="0062574F">
        <w:rPr>
          <w:rFonts w:ascii="Arial Narrow" w:eastAsia="Times New Roman" w:hAnsi="Arial Narrow" w:cs="Times New Roman"/>
          <w:iCs/>
          <w:sz w:val="24"/>
          <w:szCs w:val="24"/>
          <w:lang w:val="ru-RU"/>
        </w:rPr>
        <w:t xml:space="preserve"> Одлука</w:t>
      </w:r>
      <w:r w:rsidR="0062574F" w:rsidRPr="0062574F">
        <w:t xml:space="preserve"> </w:t>
      </w:r>
      <w:r w:rsidR="007A6FCC" w:rsidRPr="0062574F">
        <w:rPr>
          <w:rFonts w:ascii="Arial Narrow" w:eastAsia="Times New Roman" w:hAnsi="Arial Narrow" w:cs="Times New Roman"/>
          <w:iCs/>
          <w:sz w:val="24"/>
          <w:szCs w:val="24"/>
          <w:lang w:val="mk-MK"/>
        </w:rPr>
        <w:t>на Управен Одбор</w:t>
      </w:r>
      <w:r w:rsidR="007A6FCC">
        <w:rPr>
          <w:rFonts w:ascii="Arial Narrow" w:eastAsia="Times New Roman" w:hAnsi="Arial Narrow" w:cs="Times New Roman"/>
          <w:iCs/>
          <w:sz w:val="24"/>
          <w:szCs w:val="24"/>
          <w:lang w:val="mk-MK"/>
        </w:rPr>
        <w:t xml:space="preserve"> на АД МЕПСО</w:t>
      </w:r>
      <w:r w:rsidR="007A6FCC" w:rsidRPr="0062574F">
        <w:rPr>
          <w:rFonts w:ascii="Arial Narrow" w:eastAsia="Times New Roman" w:hAnsi="Arial Narrow" w:cs="Times New Roman"/>
          <w:iCs/>
          <w:sz w:val="24"/>
          <w:szCs w:val="24"/>
          <w:lang w:val="ru-RU"/>
        </w:rPr>
        <w:t xml:space="preserve"> </w:t>
      </w:r>
      <w:r w:rsidR="0062574F" w:rsidRPr="0062574F">
        <w:rPr>
          <w:rFonts w:ascii="Arial Narrow" w:eastAsia="Times New Roman" w:hAnsi="Arial Narrow" w:cs="Times New Roman"/>
          <w:iCs/>
          <w:sz w:val="24"/>
          <w:szCs w:val="24"/>
          <w:lang w:val="ru-RU"/>
        </w:rPr>
        <w:t xml:space="preserve">бр.02-6728/4 </w:t>
      </w:r>
      <w:r w:rsidR="0062574F">
        <w:rPr>
          <w:rFonts w:ascii="Arial Narrow" w:eastAsia="Times New Roman" w:hAnsi="Arial Narrow" w:cs="Times New Roman"/>
          <w:iCs/>
          <w:sz w:val="24"/>
          <w:szCs w:val="24"/>
          <w:lang w:val="mk-MK"/>
        </w:rPr>
        <w:t>од</w:t>
      </w:r>
      <w:r w:rsidR="0062574F" w:rsidRPr="0062574F">
        <w:rPr>
          <w:rFonts w:ascii="Arial Narrow" w:eastAsia="Times New Roman" w:hAnsi="Arial Narrow" w:cs="Times New Roman"/>
          <w:iCs/>
          <w:sz w:val="24"/>
          <w:szCs w:val="24"/>
          <w:lang w:val="ru-RU"/>
        </w:rPr>
        <w:t xml:space="preserve"> </w:t>
      </w:r>
      <w:r w:rsidR="0062574F" w:rsidRPr="0062574F">
        <w:rPr>
          <w:rFonts w:ascii="Arial Narrow" w:eastAsia="Times New Roman" w:hAnsi="Arial Narrow" w:cs="Times New Roman"/>
          <w:iCs/>
          <w:sz w:val="24"/>
          <w:szCs w:val="24"/>
        </w:rPr>
        <w:t>26.11.</w:t>
      </w:r>
      <w:r w:rsidR="0062574F" w:rsidRPr="0062574F">
        <w:rPr>
          <w:rFonts w:ascii="Arial Narrow" w:eastAsia="Times New Roman" w:hAnsi="Arial Narrow" w:cs="Times New Roman"/>
          <w:iCs/>
          <w:sz w:val="24"/>
          <w:szCs w:val="24"/>
          <w:lang w:val="mk-MK"/>
        </w:rPr>
        <w:t>2021</w:t>
      </w:r>
      <w:r w:rsidR="0062574F" w:rsidRPr="0062574F">
        <w:rPr>
          <w:rFonts w:ascii="Arial Narrow" w:eastAsia="Times New Roman" w:hAnsi="Arial Narrow" w:cs="Times New Roman"/>
          <w:iCs/>
          <w:sz w:val="24"/>
          <w:szCs w:val="24"/>
          <w:lang w:val="ru-RU"/>
        </w:rPr>
        <w:t xml:space="preserve"> година</w:t>
      </w:r>
      <w:r w:rsidR="0062574F">
        <w:rPr>
          <w:rFonts w:ascii="Arial Narrow" w:eastAsia="Times New Roman" w:hAnsi="Arial Narrow" w:cs="Times New Roman"/>
          <w:iCs/>
          <w:sz w:val="24"/>
          <w:szCs w:val="24"/>
          <w:lang w:val="mk-MK"/>
        </w:rPr>
        <w:t>, АД МЕПСО објавува</w:t>
      </w:r>
      <w:r w:rsidR="0062574F" w:rsidRPr="0062574F">
        <w:rPr>
          <w:rFonts w:ascii="Arial Narrow" w:eastAsia="Times New Roman" w:hAnsi="Arial Narrow" w:cs="Times New Roman"/>
          <w:iCs/>
          <w:sz w:val="24"/>
          <w:szCs w:val="24"/>
          <w:lang w:val="ru-RU"/>
        </w:rPr>
        <w:t>:</w:t>
      </w:r>
      <w:bookmarkEnd w:id="0"/>
    </w:p>
    <w:p w14:paraId="5B936EF0" w14:textId="77777777" w:rsidR="00AF781B" w:rsidRPr="009B1245" w:rsidRDefault="00AF781B" w:rsidP="00AF781B">
      <w:pPr>
        <w:pStyle w:val="Default"/>
        <w:jc w:val="center"/>
        <w:rPr>
          <w:rFonts w:ascii="Arial Narrow" w:hAnsi="Arial Narrow" w:cstheme="minorHAnsi"/>
          <w:lang w:val="mk-MK"/>
        </w:rPr>
      </w:pPr>
      <w:r w:rsidRPr="00053A42">
        <w:rPr>
          <w:rFonts w:ascii="Arial Narrow" w:hAnsi="Arial Narrow" w:cstheme="minorHAnsi"/>
          <w:b/>
          <w:bCs/>
          <w:sz w:val="48"/>
          <w:szCs w:val="48"/>
        </w:rPr>
        <w:t xml:space="preserve"> </w:t>
      </w:r>
      <w:r w:rsidRPr="0062574F">
        <w:rPr>
          <w:rFonts w:ascii="Arial Narrow" w:hAnsi="Arial Narrow" w:cstheme="minorHAnsi"/>
          <w:b/>
          <w:bCs/>
        </w:rPr>
        <w:t>Ј А В Е Н</w:t>
      </w:r>
      <w:r w:rsidRPr="0062574F">
        <w:rPr>
          <w:rFonts w:ascii="Arial Narrow" w:hAnsi="Arial Narrow" w:cstheme="minorHAnsi"/>
          <w:b/>
          <w:bCs/>
          <w:lang w:val="mk-MK"/>
        </w:rPr>
        <w:t xml:space="preserve">  </w:t>
      </w:r>
      <w:r w:rsidRPr="0062574F">
        <w:rPr>
          <w:rFonts w:ascii="Arial Narrow" w:hAnsi="Arial Narrow" w:cstheme="minorHAnsi"/>
          <w:b/>
          <w:bCs/>
        </w:rPr>
        <w:t xml:space="preserve"> П О В И К</w:t>
      </w:r>
      <w:r w:rsidR="009B1245">
        <w:rPr>
          <w:rFonts w:ascii="Arial Narrow" w:hAnsi="Arial Narrow" w:cstheme="minorHAnsi"/>
          <w:b/>
          <w:bCs/>
          <w:lang w:val="mk-MK"/>
        </w:rPr>
        <w:t xml:space="preserve"> </w:t>
      </w:r>
      <w:r w:rsidR="00AC3942">
        <w:rPr>
          <w:rFonts w:ascii="Arial Narrow" w:hAnsi="Arial Narrow" w:cstheme="minorHAnsi"/>
          <w:b/>
          <w:bCs/>
          <w:lang w:val="mk-MK"/>
        </w:rPr>
        <w:t xml:space="preserve"> </w:t>
      </w:r>
      <w:r w:rsidR="009B1245">
        <w:rPr>
          <w:rFonts w:ascii="Arial Narrow" w:hAnsi="Arial Narrow" w:cstheme="minorHAnsi"/>
          <w:b/>
          <w:bCs/>
          <w:lang w:val="mk-MK"/>
        </w:rPr>
        <w:t>бр.04</w:t>
      </w:r>
      <w:r w:rsidR="00D01500">
        <w:rPr>
          <w:rFonts w:ascii="Arial Narrow" w:hAnsi="Arial Narrow" w:cstheme="minorHAnsi"/>
          <w:b/>
          <w:bCs/>
        </w:rPr>
        <w:t>/</w:t>
      </w:r>
      <w:r w:rsidR="009B1245">
        <w:rPr>
          <w:rFonts w:ascii="Arial Narrow" w:hAnsi="Arial Narrow" w:cstheme="minorHAnsi"/>
          <w:b/>
          <w:bCs/>
          <w:lang w:val="mk-MK"/>
        </w:rPr>
        <w:t>2021</w:t>
      </w:r>
    </w:p>
    <w:p w14:paraId="4213E5F9" w14:textId="77777777" w:rsidR="00AF781B" w:rsidRPr="0062574F" w:rsidRDefault="00AF781B" w:rsidP="00AF781B">
      <w:pPr>
        <w:pStyle w:val="Default"/>
        <w:jc w:val="center"/>
        <w:rPr>
          <w:rFonts w:ascii="Arial Narrow" w:hAnsi="Arial Narrow" w:cstheme="minorHAnsi"/>
          <w:lang w:val="mk-MK"/>
        </w:rPr>
      </w:pPr>
      <w:proofErr w:type="spellStart"/>
      <w:r w:rsidRPr="0062574F">
        <w:rPr>
          <w:rFonts w:ascii="Arial Narrow" w:hAnsi="Arial Narrow" w:cstheme="minorHAnsi"/>
          <w:b/>
          <w:bCs/>
        </w:rPr>
        <w:t>за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покажување</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на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интерес</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за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склучување</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на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Рамковни</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договори</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за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набавка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на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електрична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енергија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за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покривање</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на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загубите</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во</w:t>
      </w:r>
      <w:proofErr w:type="spellEnd"/>
      <w:r w:rsidRPr="0062574F">
        <w:rPr>
          <w:rFonts w:ascii="Arial Narrow" w:hAnsi="Arial Narrow" w:cstheme="minorHAnsi"/>
          <w:b/>
          <w:bCs/>
        </w:rPr>
        <w:t xml:space="preserve"> </w:t>
      </w:r>
      <w:r w:rsidR="00377FA1" w:rsidRPr="0062574F">
        <w:rPr>
          <w:rFonts w:ascii="Arial Narrow" w:hAnsi="Arial Narrow" w:cstheme="minorHAnsi"/>
          <w:b/>
          <w:bCs/>
          <w:lang w:val="mk-MK"/>
        </w:rPr>
        <w:t>електропреносниот систем</w:t>
      </w:r>
    </w:p>
    <w:p w14:paraId="106A53CE" w14:textId="77777777" w:rsidR="00AF781B" w:rsidRPr="00053A42" w:rsidRDefault="00AF781B" w:rsidP="00AF781B">
      <w:pPr>
        <w:shd w:val="clear" w:color="auto" w:fill="FFFFFF"/>
        <w:spacing w:before="100" w:beforeAutospacing="1" w:after="100" w:afterAutospacing="1"/>
        <w:jc w:val="both"/>
        <w:rPr>
          <w:rFonts w:ascii="Arial Narrow" w:hAnsi="Arial Narrow" w:cstheme="minorHAnsi"/>
          <w:b/>
          <w:bCs/>
          <w:sz w:val="32"/>
          <w:szCs w:val="32"/>
        </w:rPr>
      </w:pPr>
    </w:p>
    <w:p w14:paraId="5A1DD136" w14:textId="77777777" w:rsidR="00AF781B" w:rsidRPr="0062574F" w:rsidRDefault="00AF781B" w:rsidP="00AF781B">
      <w:pPr>
        <w:pStyle w:val="Default"/>
        <w:rPr>
          <w:rFonts w:ascii="Arial Narrow" w:hAnsi="Arial Narrow" w:cstheme="minorHAnsi"/>
        </w:rPr>
      </w:pPr>
      <w:r w:rsidRPr="0062574F">
        <w:rPr>
          <w:rFonts w:ascii="Arial Narrow" w:hAnsi="Arial Narrow" w:cstheme="minorHAnsi"/>
          <w:b/>
          <w:bCs/>
        </w:rPr>
        <w:t xml:space="preserve">1. </w:t>
      </w:r>
      <w:proofErr w:type="spellStart"/>
      <w:r w:rsidRPr="0062574F">
        <w:rPr>
          <w:rFonts w:ascii="Arial Narrow" w:hAnsi="Arial Narrow" w:cstheme="minorHAnsi"/>
          <w:b/>
          <w:bCs/>
        </w:rPr>
        <w:t>Предмет</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на</w:t>
      </w:r>
      <w:proofErr w:type="spellEnd"/>
      <w:r w:rsidRPr="0062574F">
        <w:rPr>
          <w:rFonts w:ascii="Arial Narrow" w:hAnsi="Arial Narrow" w:cstheme="minorHAnsi"/>
          <w:b/>
          <w:bCs/>
        </w:rPr>
        <w:t xml:space="preserve"> </w:t>
      </w:r>
      <w:proofErr w:type="spellStart"/>
      <w:r w:rsidRPr="0062574F">
        <w:rPr>
          <w:rFonts w:ascii="Arial Narrow" w:hAnsi="Arial Narrow" w:cstheme="minorHAnsi"/>
          <w:b/>
          <w:bCs/>
        </w:rPr>
        <w:t>Јавен</w:t>
      </w:r>
      <w:proofErr w:type="spellEnd"/>
      <w:r w:rsidRPr="0062574F">
        <w:rPr>
          <w:rFonts w:ascii="Arial Narrow" w:hAnsi="Arial Narrow" w:cstheme="minorHAnsi"/>
          <w:b/>
          <w:bCs/>
          <w:lang w:val="mk-MK"/>
        </w:rPr>
        <w:t>иот</w:t>
      </w:r>
      <w:r w:rsidRPr="0062574F">
        <w:rPr>
          <w:rFonts w:ascii="Arial Narrow" w:hAnsi="Arial Narrow" w:cstheme="minorHAnsi"/>
          <w:b/>
          <w:bCs/>
        </w:rPr>
        <w:t xml:space="preserve"> </w:t>
      </w:r>
      <w:proofErr w:type="spellStart"/>
      <w:r w:rsidRPr="0062574F">
        <w:rPr>
          <w:rFonts w:ascii="Arial Narrow" w:hAnsi="Arial Narrow" w:cstheme="minorHAnsi"/>
          <w:b/>
          <w:bCs/>
        </w:rPr>
        <w:t>повик</w:t>
      </w:r>
      <w:proofErr w:type="spellEnd"/>
      <w:r w:rsidRPr="0062574F">
        <w:rPr>
          <w:rFonts w:ascii="Arial Narrow" w:hAnsi="Arial Narrow" w:cstheme="minorHAnsi"/>
          <w:b/>
          <w:bCs/>
        </w:rPr>
        <w:t xml:space="preserve"> </w:t>
      </w:r>
    </w:p>
    <w:p w14:paraId="44EFFA7B" w14:textId="77777777" w:rsidR="00AF781B" w:rsidRPr="0062574F" w:rsidRDefault="00AF781B" w:rsidP="00AF781B">
      <w:pPr>
        <w:shd w:val="clear" w:color="auto" w:fill="FFFFFF"/>
        <w:spacing w:before="100" w:beforeAutospacing="1" w:after="100" w:afterAutospacing="1"/>
        <w:jc w:val="both"/>
        <w:rPr>
          <w:rFonts w:ascii="Arial Narrow" w:hAnsi="Arial Narrow" w:cstheme="minorHAnsi"/>
          <w:sz w:val="24"/>
          <w:szCs w:val="24"/>
        </w:rPr>
      </w:pPr>
      <w:proofErr w:type="spellStart"/>
      <w:r w:rsidRPr="0062574F">
        <w:rPr>
          <w:rFonts w:ascii="Arial Narrow" w:hAnsi="Arial Narrow" w:cstheme="minorHAnsi"/>
          <w:sz w:val="24"/>
          <w:szCs w:val="24"/>
        </w:rPr>
        <w:t>Се</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објавува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Јавен</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повик</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со</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кој</w:t>
      </w:r>
      <w:proofErr w:type="spellEnd"/>
      <w:r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Оператор</w:t>
      </w:r>
      <w:proofErr w:type="spellEnd"/>
      <w:r w:rsidR="00377FA1" w:rsidRPr="0062574F">
        <w:rPr>
          <w:rFonts w:ascii="Arial Narrow" w:hAnsi="Arial Narrow" w:cstheme="minorHAnsi"/>
          <w:sz w:val="24"/>
          <w:szCs w:val="24"/>
          <w:lang w:val="mk-MK"/>
        </w:rPr>
        <w:t>от</w:t>
      </w:r>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електропреносниот</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систем</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Република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Северна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Македонија</w:t>
      </w:r>
      <w:proofErr w:type="spellEnd"/>
      <w:r w:rsidR="00377FA1" w:rsidRPr="0062574F">
        <w:rPr>
          <w:rFonts w:ascii="Arial Narrow" w:hAnsi="Arial Narrow" w:cstheme="minorHAnsi"/>
          <w:sz w:val="24"/>
          <w:szCs w:val="24"/>
          <w:lang w:val="mk-MK"/>
        </w:rPr>
        <w:t>,</w:t>
      </w:r>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Акционерско</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друштво</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за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пренос</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електрична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енергија</w:t>
      </w:r>
      <w:proofErr w:type="spellEnd"/>
      <w:r w:rsidR="00377FA1" w:rsidRPr="0062574F">
        <w:rPr>
          <w:rFonts w:ascii="Arial Narrow" w:hAnsi="Arial Narrow" w:cstheme="minorHAnsi"/>
          <w:sz w:val="24"/>
          <w:szCs w:val="24"/>
        </w:rPr>
        <w:t xml:space="preserve"> и </w:t>
      </w:r>
      <w:proofErr w:type="spellStart"/>
      <w:r w:rsidR="00377FA1" w:rsidRPr="0062574F">
        <w:rPr>
          <w:rFonts w:ascii="Arial Narrow" w:hAnsi="Arial Narrow" w:cstheme="minorHAnsi"/>
          <w:sz w:val="24"/>
          <w:szCs w:val="24"/>
        </w:rPr>
        <w:t>управување</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со</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електроенергетскиот</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систем</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во</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државна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сопственост</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Скопје</w:t>
      </w:r>
      <w:proofErr w:type="spellEnd"/>
      <w:r w:rsidRPr="0062574F">
        <w:rPr>
          <w:rFonts w:ascii="Arial Narrow" w:hAnsi="Arial Narrow" w:cstheme="minorHAnsi"/>
          <w:sz w:val="24"/>
          <w:szCs w:val="24"/>
        </w:rPr>
        <w:t>, (</w:t>
      </w:r>
      <w:proofErr w:type="spellStart"/>
      <w:r w:rsidRPr="0062574F">
        <w:rPr>
          <w:rFonts w:ascii="Arial Narrow" w:hAnsi="Arial Narrow" w:cstheme="minorHAnsi"/>
          <w:sz w:val="24"/>
          <w:szCs w:val="24"/>
        </w:rPr>
        <w:t>во</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понатамошниот</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текст</w:t>
      </w:r>
      <w:proofErr w:type="spellEnd"/>
      <w:r w:rsidRPr="0062574F">
        <w:rPr>
          <w:rFonts w:ascii="Arial Narrow" w:hAnsi="Arial Narrow" w:cstheme="minorHAnsi"/>
          <w:sz w:val="24"/>
          <w:szCs w:val="24"/>
        </w:rPr>
        <w:t xml:space="preserve"> АД</w:t>
      </w:r>
      <w:r w:rsidR="00377FA1" w:rsidRPr="0062574F">
        <w:rPr>
          <w:rFonts w:ascii="Arial Narrow" w:hAnsi="Arial Narrow" w:cstheme="minorHAnsi"/>
          <w:sz w:val="24"/>
          <w:szCs w:val="24"/>
          <w:lang w:val="mk-MK"/>
        </w:rPr>
        <w:t xml:space="preserve"> МЕПСО</w:t>
      </w:r>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ги</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поканува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сите</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заинтересирани</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страни</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да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покажат</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интерес</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за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склучување</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на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Рамковен</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договор</w:t>
      </w:r>
      <w:proofErr w:type="spellEnd"/>
      <w:r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за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набавка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електрична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енергија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за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покривање</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на</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загубите</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во</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електропреносниот</w:t>
      </w:r>
      <w:proofErr w:type="spellEnd"/>
      <w:r w:rsidR="00377FA1" w:rsidRPr="0062574F">
        <w:rPr>
          <w:rFonts w:ascii="Arial Narrow" w:hAnsi="Arial Narrow" w:cstheme="minorHAnsi"/>
          <w:sz w:val="24"/>
          <w:szCs w:val="24"/>
        </w:rPr>
        <w:t xml:space="preserve"> </w:t>
      </w:r>
      <w:proofErr w:type="spellStart"/>
      <w:r w:rsidR="00377FA1" w:rsidRPr="0062574F">
        <w:rPr>
          <w:rFonts w:ascii="Arial Narrow" w:hAnsi="Arial Narrow" w:cstheme="minorHAnsi"/>
          <w:sz w:val="24"/>
          <w:szCs w:val="24"/>
        </w:rPr>
        <w:t>систем</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Рамковниот</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договор</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претставува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основа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врз</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која</w:t>
      </w:r>
      <w:proofErr w:type="spellEnd"/>
      <w:r w:rsidRPr="0062574F">
        <w:rPr>
          <w:rFonts w:ascii="Arial Narrow" w:hAnsi="Arial Narrow" w:cstheme="minorHAnsi"/>
          <w:sz w:val="24"/>
          <w:szCs w:val="24"/>
        </w:rPr>
        <w:t xml:space="preserve"> АД </w:t>
      </w:r>
      <w:r w:rsidR="00377FA1" w:rsidRPr="0062574F">
        <w:rPr>
          <w:rFonts w:ascii="Arial Narrow" w:hAnsi="Arial Narrow" w:cstheme="minorHAnsi"/>
          <w:sz w:val="24"/>
          <w:szCs w:val="24"/>
          <w:lang w:val="mk-MK"/>
        </w:rPr>
        <w:t>МЕПСО</w:t>
      </w:r>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ја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дефинира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набавката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на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електрична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енергија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за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покривање</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на</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загубите</w:t>
      </w:r>
      <w:proofErr w:type="spellEnd"/>
      <w:r w:rsidRPr="0062574F">
        <w:rPr>
          <w:rFonts w:ascii="Arial Narrow" w:hAnsi="Arial Narrow" w:cstheme="minorHAnsi"/>
          <w:sz w:val="24"/>
          <w:szCs w:val="24"/>
        </w:rPr>
        <w:t xml:space="preserve"> </w:t>
      </w:r>
      <w:proofErr w:type="spellStart"/>
      <w:r w:rsidRPr="0062574F">
        <w:rPr>
          <w:rFonts w:ascii="Arial Narrow" w:hAnsi="Arial Narrow" w:cstheme="minorHAnsi"/>
          <w:sz w:val="24"/>
          <w:szCs w:val="24"/>
        </w:rPr>
        <w:t>во</w:t>
      </w:r>
      <w:proofErr w:type="spellEnd"/>
      <w:r w:rsidRPr="0062574F">
        <w:rPr>
          <w:rFonts w:ascii="Arial Narrow" w:hAnsi="Arial Narrow" w:cstheme="minorHAnsi"/>
          <w:sz w:val="24"/>
          <w:szCs w:val="24"/>
        </w:rPr>
        <w:t xml:space="preserve"> </w:t>
      </w:r>
      <w:r w:rsidR="00377FA1" w:rsidRPr="0062574F">
        <w:rPr>
          <w:rFonts w:ascii="Arial Narrow" w:hAnsi="Arial Narrow" w:cstheme="minorHAnsi"/>
          <w:sz w:val="24"/>
          <w:szCs w:val="24"/>
          <w:lang w:val="mk-MK"/>
        </w:rPr>
        <w:t>електропреносниот систем</w:t>
      </w:r>
      <w:r w:rsidRPr="0062574F">
        <w:rPr>
          <w:rFonts w:ascii="Arial Narrow" w:hAnsi="Arial Narrow" w:cstheme="minorHAnsi"/>
          <w:sz w:val="24"/>
          <w:szCs w:val="24"/>
        </w:rPr>
        <w:t>.</w:t>
      </w:r>
    </w:p>
    <w:p w14:paraId="45690FCF" w14:textId="77777777" w:rsidR="00AF781B" w:rsidRPr="0062574F" w:rsidRDefault="00AF781B" w:rsidP="00AF781B">
      <w:pPr>
        <w:pStyle w:val="Default"/>
        <w:rPr>
          <w:rFonts w:ascii="Arial Narrow" w:hAnsi="Arial Narrow" w:cstheme="minorHAnsi"/>
          <w:b/>
          <w:bCs/>
        </w:rPr>
      </w:pPr>
      <w:r w:rsidRPr="0062574F">
        <w:rPr>
          <w:rFonts w:ascii="Arial Narrow" w:hAnsi="Arial Narrow" w:cstheme="minorHAnsi"/>
          <w:b/>
          <w:bCs/>
        </w:rPr>
        <w:t xml:space="preserve">2. </w:t>
      </w:r>
      <w:proofErr w:type="spellStart"/>
      <w:r w:rsidRPr="0062574F">
        <w:rPr>
          <w:rFonts w:ascii="Arial Narrow" w:hAnsi="Arial Narrow" w:cstheme="minorHAnsi"/>
          <w:b/>
          <w:bCs/>
        </w:rPr>
        <w:t>Дефиниции</w:t>
      </w:r>
      <w:proofErr w:type="spellEnd"/>
      <w:r w:rsidRPr="0062574F">
        <w:rPr>
          <w:rFonts w:ascii="Arial Narrow" w:hAnsi="Arial Narrow" w:cstheme="minorHAnsi"/>
          <w:b/>
          <w:bCs/>
        </w:rPr>
        <w:t xml:space="preserve"> и </w:t>
      </w:r>
      <w:proofErr w:type="spellStart"/>
      <w:r w:rsidRPr="0062574F">
        <w:rPr>
          <w:rFonts w:ascii="Arial Narrow" w:hAnsi="Arial Narrow" w:cstheme="minorHAnsi"/>
          <w:b/>
          <w:bCs/>
        </w:rPr>
        <w:t>кратенки</w:t>
      </w:r>
      <w:proofErr w:type="spellEnd"/>
      <w:r w:rsidRPr="0062574F">
        <w:rPr>
          <w:rFonts w:ascii="Arial Narrow" w:hAnsi="Arial Narrow" w:cstheme="minorHAnsi"/>
          <w:b/>
          <w:bCs/>
        </w:rPr>
        <w:t xml:space="preserve"> </w:t>
      </w:r>
    </w:p>
    <w:p w14:paraId="6A904AD8" w14:textId="77777777" w:rsidR="005E3E77" w:rsidRDefault="005E3E77" w:rsidP="00AF781B">
      <w:pPr>
        <w:pStyle w:val="Default"/>
        <w:rPr>
          <w:rFonts w:ascii="Arial Narrow" w:hAnsi="Arial Narrow" w:cstheme="minorHAnsi"/>
          <w:b/>
          <w:bCs/>
          <w:lang w:val="mk-MK"/>
        </w:rPr>
      </w:pPr>
    </w:p>
    <w:p w14:paraId="3C9427B8" w14:textId="77777777" w:rsidR="00AF781B" w:rsidRPr="0062574F" w:rsidRDefault="00AD7E6B" w:rsidP="00AF781B">
      <w:pPr>
        <w:pStyle w:val="Default"/>
        <w:rPr>
          <w:rFonts w:ascii="Arial Narrow" w:hAnsi="Arial Narrow" w:cstheme="minorHAnsi"/>
          <w:lang w:val="mk-MK"/>
        </w:rPr>
      </w:pPr>
      <w:proofErr w:type="spellStart"/>
      <w:r w:rsidRPr="0062574F">
        <w:rPr>
          <w:rFonts w:ascii="Arial Narrow" w:hAnsi="Arial Narrow" w:cstheme="minorHAnsi"/>
        </w:rPr>
        <w:t>Дефинициите</w:t>
      </w:r>
      <w:proofErr w:type="spellEnd"/>
      <w:r w:rsidRPr="0062574F">
        <w:rPr>
          <w:rFonts w:ascii="Arial Narrow" w:hAnsi="Arial Narrow" w:cstheme="minorHAnsi"/>
        </w:rPr>
        <w:t xml:space="preserve"> </w:t>
      </w:r>
      <w:proofErr w:type="spellStart"/>
      <w:r w:rsidRPr="0062574F">
        <w:rPr>
          <w:rFonts w:ascii="Arial Narrow" w:hAnsi="Arial Narrow" w:cstheme="minorHAnsi"/>
        </w:rPr>
        <w:t>користени</w:t>
      </w:r>
      <w:proofErr w:type="spellEnd"/>
      <w:r w:rsidRPr="0062574F">
        <w:rPr>
          <w:rFonts w:ascii="Arial Narrow" w:hAnsi="Arial Narrow" w:cstheme="minorHAnsi"/>
        </w:rPr>
        <w:t xml:space="preserve"> </w:t>
      </w:r>
      <w:proofErr w:type="spellStart"/>
      <w:r w:rsidRPr="0062574F">
        <w:rPr>
          <w:rFonts w:ascii="Arial Narrow" w:hAnsi="Arial Narrow" w:cstheme="minorHAnsi"/>
        </w:rPr>
        <w:t>во</w:t>
      </w:r>
      <w:proofErr w:type="spellEnd"/>
      <w:r w:rsidRPr="0062574F">
        <w:rPr>
          <w:rFonts w:ascii="Arial Narrow" w:hAnsi="Arial Narrow" w:cstheme="minorHAnsi"/>
        </w:rPr>
        <w:t xml:space="preserve"> </w:t>
      </w:r>
      <w:proofErr w:type="spellStart"/>
      <w:r w:rsidRPr="0062574F">
        <w:rPr>
          <w:rFonts w:ascii="Arial Narrow" w:hAnsi="Arial Narrow" w:cstheme="minorHAnsi"/>
        </w:rPr>
        <w:t>овие</w:t>
      </w:r>
      <w:proofErr w:type="spellEnd"/>
      <w:r w:rsidRPr="0062574F">
        <w:rPr>
          <w:rFonts w:ascii="Arial Narrow" w:hAnsi="Arial Narrow" w:cstheme="minorHAnsi"/>
        </w:rPr>
        <w:t xml:space="preserve"> </w:t>
      </w:r>
      <w:proofErr w:type="spellStart"/>
      <w:r w:rsidRPr="0062574F">
        <w:rPr>
          <w:rFonts w:ascii="Arial Narrow" w:hAnsi="Arial Narrow" w:cstheme="minorHAnsi"/>
        </w:rPr>
        <w:t>правила</w:t>
      </w:r>
      <w:proofErr w:type="spellEnd"/>
      <w:r w:rsidRPr="0062574F">
        <w:rPr>
          <w:rFonts w:ascii="Arial Narrow" w:hAnsi="Arial Narrow" w:cstheme="minorHAnsi"/>
        </w:rPr>
        <w:t xml:space="preserve"> </w:t>
      </w:r>
      <w:proofErr w:type="spellStart"/>
      <w:r w:rsidRPr="0062574F">
        <w:rPr>
          <w:rFonts w:ascii="Arial Narrow" w:hAnsi="Arial Narrow" w:cstheme="minorHAnsi"/>
        </w:rPr>
        <w:t>ќе</w:t>
      </w:r>
      <w:proofErr w:type="spellEnd"/>
      <w:r w:rsidRPr="0062574F">
        <w:rPr>
          <w:rFonts w:ascii="Arial Narrow" w:hAnsi="Arial Narrow" w:cstheme="minorHAnsi"/>
        </w:rPr>
        <w:t xml:space="preserve"> </w:t>
      </w:r>
      <w:proofErr w:type="spellStart"/>
      <w:r w:rsidRPr="0062574F">
        <w:rPr>
          <w:rFonts w:ascii="Arial Narrow" w:hAnsi="Arial Narrow" w:cstheme="minorHAnsi"/>
        </w:rPr>
        <w:t>го</w:t>
      </w:r>
      <w:proofErr w:type="spellEnd"/>
      <w:r w:rsidRPr="0062574F">
        <w:rPr>
          <w:rFonts w:ascii="Arial Narrow" w:hAnsi="Arial Narrow" w:cstheme="minorHAnsi"/>
        </w:rPr>
        <w:t xml:space="preserve"> </w:t>
      </w:r>
      <w:proofErr w:type="spellStart"/>
      <w:r w:rsidRPr="0062574F">
        <w:rPr>
          <w:rFonts w:ascii="Arial Narrow" w:hAnsi="Arial Narrow" w:cstheme="minorHAnsi"/>
        </w:rPr>
        <w:t>имаат</w:t>
      </w:r>
      <w:proofErr w:type="spellEnd"/>
      <w:r w:rsidRPr="0062574F">
        <w:rPr>
          <w:rFonts w:ascii="Arial Narrow" w:hAnsi="Arial Narrow" w:cstheme="minorHAnsi"/>
        </w:rPr>
        <w:t xml:space="preserve"> </w:t>
      </w:r>
      <w:proofErr w:type="spellStart"/>
      <w:r w:rsidRPr="0062574F">
        <w:rPr>
          <w:rFonts w:ascii="Arial Narrow" w:hAnsi="Arial Narrow" w:cstheme="minorHAnsi"/>
        </w:rPr>
        <w:t>следното</w:t>
      </w:r>
      <w:proofErr w:type="spellEnd"/>
      <w:r w:rsidRPr="0062574F">
        <w:rPr>
          <w:rFonts w:ascii="Arial Narrow" w:hAnsi="Arial Narrow" w:cstheme="minorHAnsi"/>
        </w:rPr>
        <w:t xml:space="preserve"> </w:t>
      </w:r>
      <w:proofErr w:type="spellStart"/>
      <w:r w:rsidRPr="0062574F">
        <w:rPr>
          <w:rFonts w:ascii="Arial Narrow" w:hAnsi="Arial Narrow" w:cstheme="minorHAnsi"/>
        </w:rPr>
        <w:t>значење</w:t>
      </w:r>
      <w:proofErr w:type="spellEnd"/>
      <w:r w:rsidR="00AF781B" w:rsidRPr="0062574F">
        <w:rPr>
          <w:rFonts w:ascii="Arial Narrow" w:hAnsi="Arial Narrow" w:cstheme="minorHAnsi"/>
        </w:rPr>
        <w:t xml:space="preserve">: </w:t>
      </w:r>
    </w:p>
    <w:p w14:paraId="1AC4A339" w14:textId="77777777" w:rsidR="00AF781B" w:rsidRPr="0062574F" w:rsidRDefault="00AF781B" w:rsidP="00AF781B">
      <w:pPr>
        <w:pStyle w:val="Default"/>
        <w:rPr>
          <w:rFonts w:ascii="Arial Narrow" w:hAnsi="Arial Narrow" w:cstheme="minorHAnsi"/>
          <w:lang w:val="mk-MK"/>
        </w:rPr>
      </w:pPr>
    </w:p>
    <w:tbl>
      <w:tblPr>
        <w:tblW w:w="0" w:type="auto"/>
        <w:tblInd w:w="469" w:type="dxa"/>
        <w:tblBorders>
          <w:top w:val="single" w:sz="6" w:space="0" w:color="1F1C1F"/>
          <w:left w:val="single" w:sz="6" w:space="0" w:color="1F1C1F"/>
          <w:bottom w:val="single" w:sz="6" w:space="0" w:color="1F1C1F"/>
          <w:right w:val="single" w:sz="6" w:space="0" w:color="1F1C1F"/>
          <w:insideH w:val="single" w:sz="6" w:space="0" w:color="1F1C1F"/>
          <w:insideV w:val="single" w:sz="6" w:space="0" w:color="1F1C1F"/>
        </w:tblBorders>
        <w:tblLayout w:type="fixed"/>
        <w:tblCellMar>
          <w:left w:w="0" w:type="dxa"/>
          <w:right w:w="0" w:type="dxa"/>
        </w:tblCellMar>
        <w:tblLook w:val="01E0" w:firstRow="1" w:lastRow="1" w:firstColumn="1" w:lastColumn="1" w:noHBand="0" w:noVBand="0"/>
      </w:tblPr>
      <w:tblGrid>
        <w:gridCol w:w="2701"/>
        <w:gridCol w:w="5912"/>
        <w:gridCol w:w="13"/>
        <w:gridCol w:w="19"/>
      </w:tblGrid>
      <w:tr w:rsidR="00053A42" w:rsidRPr="0062574F" w14:paraId="27AA293F" w14:textId="77777777" w:rsidTr="00510134">
        <w:trPr>
          <w:trHeight w:val="460"/>
        </w:trPr>
        <w:tc>
          <w:tcPr>
            <w:tcW w:w="2701" w:type="dxa"/>
          </w:tcPr>
          <w:p w14:paraId="04B69255"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w w:val="110"/>
                <w:sz w:val="24"/>
                <w:szCs w:val="24"/>
                <w:lang w:val="bg-BG" w:eastAsia="bg-BG" w:bidi="bg-BG"/>
              </w:rPr>
              <w:t>Рамковен договор (РД)</w:t>
            </w:r>
          </w:p>
        </w:tc>
        <w:tc>
          <w:tcPr>
            <w:tcW w:w="5925" w:type="dxa"/>
            <w:gridSpan w:val="3"/>
          </w:tcPr>
          <w:p w14:paraId="6B188B70"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mk-MK" w:eastAsia="bg-BG" w:bidi="bg-BG"/>
              </w:rPr>
            </w:pPr>
            <w:r w:rsidRPr="0062574F">
              <w:rPr>
                <w:rFonts w:ascii="Arial Narrow" w:eastAsia="Calibri" w:hAnsi="Arial Narrow" w:cs="Times New Roman"/>
                <w:color w:val="1F1F1F"/>
                <w:sz w:val="24"/>
                <w:szCs w:val="24"/>
                <w:lang w:val="bg-BG" w:eastAsia="bg-BG" w:bidi="bg-BG"/>
              </w:rPr>
              <w:t xml:space="preserve">Договор склучен </w:t>
            </w:r>
            <w:r w:rsidRPr="0062574F">
              <w:rPr>
                <w:rFonts w:ascii="Arial Narrow" w:eastAsia="Calibri" w:hAnsi="Arial Narrow" w:cs="Times New Roman"/>
                <w:color w:val="1F1F1F"/>
                <w:sz w:val="24"/>
                <w:szCs w:val="24"/>
                <w:lang w:val="mk-MK" w:eastAsia="bg-BG" w:bidi="bg-BG"/>
              </w:rPr>
              <w:t>помеѓу</w:t>
            </w:r>
            <w:r w:rsidRPr="0062574F">
              <w:rPr>
                <w:rFonts w:ascii="Arial Narrow" w:eastAsia="Calibri" w:hAnsi="Arial Narrow" w:cs="Times New Roman"/>
                <w:color w:val="1F1F1F"/>
                <w:sz w:val="24"/>
                <w:szCs w:val="24"/>
                <w:lang w:val="bg-BG" w:eastAsia="bg-BG" w:bidi="bg-BG"/>
              </w:rPr>
              <w:t xml:space="preserve"> </w:t>
            </w:r>
            <w:r w:rsidRPr="0062574F">
              <w:rPr>
                <w:rFonts w:ascii="Arial Narrow" w:eastAsia="Calibri" w:hAnsi="Arial Narrow" w:cs="Times New Roman"/>
                <w:color w:val="1F1F1F"/>
                <w:sz w:val="24"/>
                <w:szCs w:val="24"/>
                <w:lang w:val="mk-MK" w:eastAsia="bg-BG" w:bidi="bg-BG"/>
              </w:rPr>
              <w:t>Понудувачот</w:t>
            </w:r>
            <w:r w:rsidR="009B1245">
              <w:rPr>
                <w:rFonts w:ascii="Arial Narrow" w:eastAsia="Calibri" w:hAnsi="Arial Narrow" w:cs="Times New Roman"/>
                <w:color w:val="1F1F1F"/>
                <w:sz w:val="24"/>
                <w:szCs w:val="24"/>
                <w:lang w:val="mk-MK" w:eastAsia="bg-BG" w:bidi="bg-BG"/>
              </w:rPr>
              <w:t xml:space="preserve"> </w:t>
            </w:r>
            <w:r w:rsidRPr="0062574F">
              <w:rPr>
                <w:rFonts w:ascii="Arial Narrow" w:eastAsia="Calibri" w:hAnsi="Arial Narrow" w:cs="Times New Roman"/>
                <w:color w:val="1F1F1F"/>
                <w:sz w:val="24"/>
                <w:szCs w:val="24"/>
                <w:lang w:val="bg-BG" w:eastAsia="bg-BG" w:bidi="bg-BG"/>
              </w:rPr>
              <w:t>и АД МЕПСО</w:t>
            </w:r>
            <w:r w:rsidRPr="0062574F">
              <w:rPr>
                <w:rFonts w:ascii="Arial Narrow" w:eastAsia="Calibri" w:hAnsi="Arial Narrow" w:cs="Times New Roman"/>
                <w:color w:val="1F1F1F"/>
                <w:sz w:val="24"/>
                <w:szCs w:val="24"/>
                <w:lang w:val="mk-MK" w:eastAsia="bg-BG" w:bidi="bg-BG"/>
              </w:rPr>
              <w:t xml:space="preserve"> (Договорен орган)</w:t>
            </w:r>
          </w:p>
        </w:tc>
      </w:tr>
      <w:tr w:rsidR="00053A42" w:rsidRPr="0062574F" w14:paraId="2D3773E8" w14:textId="77777777" w:rsidTr="00510134">
        <w:trPr>
          <w:trHeight w:val="1357"/>
        </w:trPr>
        <w:tc>
          <w:tcPr>
            <w:tcW w:w="2701" w:type="dxa"/>
          </w:tcPr>
          <w:p w14:paraId="45FD1C8B"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mk-MK" w:eastAsia="bg-BG" w:bidi="bg-BG"/>
              </w:rPr>
            </w:pPr>
            <w:r w:rsidRPr="0062574F">
              <w:rPr>
                <w:rFonts w:ascii="Arial Narrow" w:eastAsia="Calibri" w:hAnsi="Arial Narrow" w:cs="Calibri"/>
                <w:sz w:val="24"/>
                <w:szCs w:val="24"/>
                <w:lang w:val="bg-BG" w:eastAsia="bg-BG" w:bidi="bg-BG"/>
              </w:rPr>
              <w:t>Понудувач</w:t>
            </w:r>
          </w:p>
        </w:tc>
        <w:tc>
          <w:tcPr>
            <w:tcW w:w="5925" w:type="dxa"/>
            <w:gridSpan w:val="3"/>
          </w:tcPr>
          <w:p w14:paraId="1A3CE55A"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Calibri"/>
                <w:sz w:val="24"/>
                <w:szCs w:val="24"/>
                <w:lang w:val="bg-BG" w:eastAsia="bg-BG" w:bidi="bg-BG"/>
              </w:rPr>
              <w:t>Производители, трговци и снабдувачи на електрична енергија регистрирани во согласност со законските прописи, и кои поседуваат лиценца издадена од страна на Регулаторната комисија за енергетика и водни услуги на Република Северна Македонија (РКЕ) како и EIC код издаден од страна на АД MEПCO</w:t>
            </w:r>
            <w:r w:rsidRPr="0062574F">
              <w:rPr>
                <w:rFonts w:ascii="Arial Narrow" w:eastAsia="Calibri" w:hAnsi="Arial Narrow" w:cs="Times New Roman"/>
                <w:color w:val="1F1F1F"/>
                <w:sz w:val="24"/>
                <w:szCs w:val="24"/>
                <w:lang w:val="bg-BG" w:eastAsia="bg-BG" w:bidi="bg-BG"/>
              </w:rPr>
              <w:t>.</w:t>
            </w:r>
          </w:p>
        </w:tc>
      </w:tr>
      <w:tr w:rsidR="00053A42" w:rsidRPr="0062574F" w14:paraId="5BF6D426" w14:textId="77777777" w:rsidTr="00510134">
        <w:trPr>
          <w:trHeight w:val="436"/>
        </w:trPr>
        <w:tc>
          <w:tcPr>
            <w:tcW w:w="2701" w:type="dxa"/>
          </w:tcPr>
          <w:p w14:paraId="43664653"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mk-MK" w:eastAsia="bg-BG" w:bidi="bg-BG"/>
              </w:rPr>
            </w:pPr>
            <w:r w:rsidRPr="0062574F">
              <w:rPr>
                <w:rFonts w:ascii="Arial Narrow" w:eastAsia="Calibri" w:hAnsi="Arial Narrow" w:cs="Times New Roman"/>
                <w:color w:val="1F1F1F"/>
                <w:w w:val="110"/>
                <w:sz w:val="24"/>
                <w:szCs w:val="24"/>
                <w:lang w:val="bg-BG" w:eastAsia="bg-BG" w:bidi="bg-BG"/>
              </w:rPr>
              <w:t xml:space="preserve">Квалификуван </w:t>
            </w:r>
            <w:r w:rsidRPr="0062574F">
              <w:rPr>
                <w:rFonts w:ascii="Arial Narrow" w:eastAsia="Calibri" w:hAnsi="Arial Narrow" w:cs="Times New Roman"/>
                <w:color w:val="1F1F1F"/>
                <w:w w:val="110"/>
                <w:sz w:val="24"/>
                <w:szCs w:val="24"/>
                <w:lang w:val="mk-MK" w:eastAsia="bg-BG" w:bidi="bg-BG"/>
              </w:rPr>
              <w:t>понудувач</w:t>
            </w:r>
          </w:p>
        </w:tc>
        <w:tc>
          <w:tcPr>
            <w:tcW w:w="5925" w:type="dxa"/>
            <w:gridSpan w:val="3"/>
          </w:tcPr>
          <w:p w14:paraId="45A4BD16"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Calibri"/>
                <w:sz w:val="24"/>
                <w:szCs w:val="24"/>
                <w:lang w:val="bg-BG" w:eastAsia="bg-BG" w:bidi="bg-BG"/>
              </w:rPr>
              <w:t xml:space="preserve">Понудувач кој има склучено </w:t>
            </w:r>
            <w:r w:rsidRPr="0062574F">
              <w:rPr>
                <w:rFonts w:ascii="Arial Narrow" w:eastAsia="Calibri" w:hAnsi="Arial Narrow" w:cs="Calibri"/>
                <w:sz w:val="24"/>
                <w:szCs w:val="24"/>
                <w:lang w:val="mk-MK" w:eastAsia="bg-BG" w:bidi="bg-BG"/>
              </w:rPr>
              <w:t xml:space="preserve">Рамковен </w:t>
            </w:r>
            <w:r w:rsidRPr="0062574F">
              <w:rPr>
                <w:rFonts w:ascii="Arial Narrow" w:eastAsia="Calibri" w:hAnsi="Arial Narrow" w:cs="Calibri"/>
                <w:sz w:val="24"/>
                <w:szCs w:val="24"/>
                <w:lang w:val="bg-BG" w:eastAsia="bg-BG" w:bidi="bg-BG"/>
              </w:rPr>
              <w:t xml:space="preserve">Договор со </w:t>
            </w:r>
            <w:r w:rsidRPr="0062574F">
              <w:rPr>
                <w:rFonts w:ascii="Arial Narrow" w:eastAsia="Calibri" w:hAnsi="Arial Narrow" w:cs="Calibri"/>
                <w:sz w:val="24"/>
                <w:szCs w:val="24"/>
                <w:lang w:val="mk-MK" w:eastAsia="bg-BG" w:bidi="bg-BG"/>
              </w:rPr>
              <w:t>АД МЕПСО</w:t>
            </w:r>
          </w:p>
        </w:tc>
      </w:tr>
      <w:tr w:rsidR="00053A42" w:rsidRPr="0062574F" w14:paraId="534EEC28" w14:textId="77777777" w:rsidTr="00510134">
        <w:trPr>
          <w:gridAfter w:val="1"/>
          <w:wAfter w:w="19" w:type="dxa"/>
          <w:trHeight w:val="436"/>
        </w:trPr>
        <w:tc>
          <w:tcPr>
            <w:tcW w:w="2701" w:type="dxa"/>
          </w:tcPr>
          <w:p w14:paraId="2735A9DF"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color w:val="1F1F1F"/>
                <w:w w:val="110"/>
                <w:sz w:val="24"/>
                <w:szCs w:val="24"/>
                <w:lang w:val="bg-BG" w:eastAsia="bg-BG" w:bidi="bg-BG"/>
              </w:rPr>
            </w:pPr>
            <w:r w:rsidRPr="0062574F">
              <w:rPr>
                <w:rFonts w:ascii="Arial Narrow" w:eastAsia="Calibri" w:hAnsi="Arial Narrow" w:cs="Times New Roman"/>
                <w:color w:val="1F1F1F"/>
                <w:w w:val="110"/>
                <w:sz w:val="24"/>
                <w:szCs w:val="24"/>
                <w:lang w:val="mk-MK" w:eastAsia="bg-BG" w:bidi="bg-BG"/>
              </w:rPr>
              <w:t>Избран понудувач</w:t>
            </w:r>
          </w:p>
        </w:tc>
        <w:tc>
          <w:tcPr>
            <w:tcW w:w="5925" w:type="dxa"/>
            <w:gridSpan w:val="2"/>
          </w:tcPr>
          <w:p w14:paraId="50C29159"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Понудувач кој има склучено </w:t>
            </w:r>
            <w:r w:rsidRPr="0062574F">
              <w:rPr>
                <w:rFonts w:ascii="Arial Narrow" w:eastAsia="Calibri" w:hAnsi="Arial Narrow" w:cs="Calibri"/>
                <w:sz w:val="24"/>
                <w:szCs w:val="24"/>
                <w:lang w:val="mk-MK" w:eastAsia="bg-BG" w:bidi="bg-BG"/>
              </w:rPr>
              <w:t xml:space="preserve">Индивидуален </w:t>
            </w:r>
            <w:r w:rsidRPr="0062574F">
              <w:rPr>
                <w:rFonts w:ascii="Arial Narrow" w:eastAsia="Calibri" w:hAnsi="Arial Narrow" w:cs="Calibri"/>
                <w:sz w:val="24"/>
                <w:szCs w:val="24"/>
                <w:lang w:val="bg-BG" w:eastAsia="bg-BG" w:bidi="bg-BG"/>
              </w:rPr>
              <w:t xml:space="preserve">Договор со </w:t>
            </w:r>
            <w:r w:rsidRPr="0062574F">
              <w:rPr>
                <w:rFonts w:ascii="Arial Narrow" w:eastAsia="Calibri" w:hAnsi="Arial Narrow" w:cs="Calibri"/>
                <w:sz w:val="24"/>
                <w:szCs w:val="24"/>
                <w:lang w:val="mk-MK" w:eastAsia="bg-BG" w:bidi="bg-BG"/>
              </w:rPr>
              <w:t>АД МЕПСО</w:t>
            </w:r>
          </w:p>
        </w:tc>
      </w:tr>
      <w:tr w:rsidR="00053A42" w:rsidRPr="0062574F" w14:paraId="02649604" w14:textId="77777777" w:rsidTr="00510134">
        <w:trPr>
          <w:trHeight w:val="680"/>
        </w:trPr>
        <w:tc>
          <w:tcPr>
            <w:tcW w:w="2701" w:type="dxa"/>
          </w:tcPr>
          <w:p w14:paraId="15C698CB"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w w:val="110"/>
                <w:sz w:val="24"/>
                <w:szCs w:val="24"/>
                <w:lang w:val="bg-BG" w:eastAsia="bg-BG" w:bidi="bg-BG"/>
              </w:rPr>
              <w:t>Отворен Јавен повик</w:t>
            </w:r>
          </w:p>
        </w:tc>
        <w:tc>
          <w:tcPr>
            <w:tcW w:w="5925" w:type="dxa"/>
            <w:gridSpan w:val="3"/>
          </w:tcPr>
          <w:p w14:paraId="7EE06A8D"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sz w:val="24"/>
                <w:szCs w:val="24"/>
                <w:lang w:val="bg-BG" w:eastAsia="bg-BG" w:bidi="bg-BG"/>
              </w:rPr>
              <w:t>Оглас објавен во два национални дневни весници во Република Северна Македонија и достапен на интернет страната на www.mepso.mk</w:t>
            </w:r>
          </w:p>
        </w:tc>
      </w:tr>
      <w:tr w:rsidR="00053A42" w:rsidRPr="0062574F" w14:paraId="024C9771" w14:textId="77777777" w:rsidTr="00510134">
        <w:trPr>
          <w:trHeight w:val="1122"/>
        </w:trPr>
        <w:tc>
          <w:tcPr>
            <w:tcW w:w="2701" w:type="dxa"/>
          </w:tcPr>
          <w:p w14:paraId="67DBD56B"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w w:val="110"/>
                <w:sz w:val="24"/>
                <w:szCs w:val="24"/>
                <w:lang w:val="mk-MK" w:eastAsia="bg-BG" w:bidi="bg-BG"/>
              </w:rPr>
              <w:lastRenderedPageBreak/>
              <w:t>Набавка на електрична енергија</w:t>
            </w:r>
          </w:p>
        </w:tc>
        <w:tc>
          <w:tcPr>
            <w:tcW w:w="5925" w:type="dxa"/>
            <w:gridSpan w:val="3"/>
          </w:tcPr>
          <w:p w14:paraId="77974C07"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sz w:val="24"/>
                <w:szCs w:val="24"/>
                <w:lang w:val="bg-BG" w:eastAsia="bg-BG" w:bidi="bg-BG"/>
              </w:rPr>
              <w:t>Постапка која ја спроведува АД МЕПСО во согласност со овие Правила за набавка на електрична енергија за покривање на загубите во електропреносниот систем</w:t>
            </w:r>
          </w:p>
        </w:tc>
      </w:tr>
      <w:tr w:rsidR="00053A42" w:rsidRPr="0062574F" w14:paraId="5512777E" w14:textId="77777777" w:rsidTr="00510134">
        <w:trPr>
          <w:trHeight w:val="891"/>
        </w:trPr>
        <w:tc>
          <w:tcPr>
            <w:tcW w:w="2701" w:type="dxa"/>
          </w:tcPr>
          <w:p w14:paraId="4F5A76EF"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w w:val="110"/>
                <w:sz w:val="24"/>
                <w:szCs w:val="24"/>
                <w:lang w:val="bg-BG" w:eastAsia="bg-BG" w:bidi="bg-BG"/>
              </w:rPr>
              <w:t>Понуда</w:t>
            </w:r>
          </w:p>
        </w:tc>
        <w:tc>
          <w:tcPr>
            <w:tcW w:w="5925" w:type="dxa"/>
            <w:gridSpan w:val="3"/>
          </w:tcPr>
          <w:p w14:paraId="5C918119"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sz w:val="24"/>
                <w:szCs w:val="24"/>
                <w:lang w:val="bg-BG" w:eastAsia="bg-BG" w:bidi="bg-BG"/>
              </w:rPr>
              <w:t>Понуда за продажба на електрична енергија (MWh) по одредена цена (EUR/MWh) заокружена на две децимали, а доставена од страна на понудувачот</w:t>
            </w:r>
          </w:p>
        </w:tc>
      </w:tr>
      <w:tr w:rsidR="00053A42" w:rsidRPr="0062574F" w14:paraId="72707D77" w14:textId="77777777" w:rsidTr="00510134">
        <w:trPr>
          <w:trHeight w:val="911"/>
        </w:trPr>
        <w:tc>
          <w:tcPr>
            <w:tcW w:w="2701" w:type="dxa"/>
          </w:tcPr>
          <w:p w14:paraId="407F0DB1"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w w:val="110"/>
                <w:sz w:val="24"/>
                <w:szCs w:val="24"/>
                <w:lang w:val="bg-BG" w:eastAsia="bg-BG" w:bidi="bg-BG"/>
              </w:rPr>
              <w:t>Индивидуален договор (ИД)</w:t>
            </w:r>
          </w:p>
        </w:tc>
        <w:tc>
          <w:tcPr>
            <w:tcW w:w="5925" w:type="dxa"/>
            <w:gridSpan w:val="3"/>
          </w:tcPr>
          <w:p w14:paraId="653D0EDF" w14:textId="77777777" w:rsidR="00053A42" w:rsidRPr="0062574F" w:rsidRDefault="00053A42" w:rsidP="00053A42">
            <w:pPr>
              <w:widowControl w:val="0"/>
              <w:autoSpaceDE w:val="0"/>
              <w:autoSpaceDN w:val="0"/>
              <w:spacing w:beforeLines="20" w:before="48" w:after="20" w:line="240" w:lineRule="auto"/>
              <w:rPr>
                <w:rFonts w:ascii="Arial Narrow" w:eastAsia="Calibri" w:hAnsi="Arial Narrow" w:cs="Times New Roman"/>
                <w:sz w:val="24"/>
                <w:szCs w:val="24"/>
                <w:lang w:val="bg-BG" w:eastAsia="bg-BG" w:bidi="bg-BG"/>
              </w:rPr>
            </w:pPr>
            <w:r w:rsidRPr="0062574F">
              <w:rPr>
                <w:rFonts w:ascii="Arial Narrow" w:eastAsia="Calibri" w:hAnsi="Arial Narrow" w:cs="Times New Roman"/>
                <w:color w:val="1F1F1F"/>
                <w:sz w:val="24"/>
                <w:szCs w:val="24"/>
                <w:lang w:val="bg-BG" w:eastAsia="bg-BG" w:bidi="bg-BG"/>
              </w:rPr>
              <w:t xml:space="preserve">Купопродажен договор помеѓу Квалификуван </w:t>
            </w:r>
            <w:r w:rsidRPr="0062574F">
              <w:rPr>
                <w:rFonts w:ascii="Arial Narrow" w:eastAsia="Calibri" w:hAnsi="Arial Narrow" w:cs="Times New Roman"/>
                <w:color w:val="1F1F1F"/>
                <w:sz w:val="24"/>
                <w:szCs w:val="24"/>
                <w:lang w:val="mk-MK" w:eastAsia="bg-BG" w:bidi="bg-BG"/>
              </w:rPr>
              <w:t>понудувач</w:t>
            </w:r>
            <w:r w:rsidRPr="0062574F">
              <w:rPr>
                <w:rFonts w:ascii="Arial Narrow" w:eastAsia="Calibri" w:hAnsi="Arial Narrow" w:cs="Times New Roman"/>
                <w:color w:val="1F1F1F"/>
                <w:sz w:val="24"/>
                <w:szCs w:val="24"/>
                <w:lang w:val="bg-BG" w:eastAsia="bg-BG" w:bidi="bg-BG"/>
              </w:rPr>
              <w:t xml:space="preserve"> и АД МЕПСО</w:t>
            </w:r>
            <w:r w:rsidRPr="0062574F">
              <w:rPr>
                <w:rFonts w:ascii="Arial Narrow" w:eastAsia="Calibri" w:hAnsi="Arial Narrow" w:cs="Times New Roman"/>
                <w:color w:val="1F1F1F"/>
                <w:sz w:val="24"/>
                <w:szCs w:val="24"/>
                <w:lang w:val="mk-MK" w:eastAsia="bg-BG" w:bidi="bg-BG"/>
              </w:rPr>
              <w:t>,</w:t>
            </w:r>
            <w:r w:rsidRPr="0062574F">
              <w:rPr>
                <w:rFonts w:ascii="Arial Narrow" w:eastAsia="Calibri" w:hAnsi="Arial Narrow" w:cs="Times New Roman"/>
                <w:color w:val="1F1F1F"/>
                <w:sz w:val="24"/>
                <w:szCs w:val="24"/>
                <w:lang w:val="bg-BG" w:eastAsia="bg-BG" w:bidi="bg-BG"/>
              </w:rPr>
              <w:t xml:space="preserve"> со кој се утврдуваат комерцијалните услови за соодветна купопродажба на електрична енергија.</w:t>
            </w:r>
          </w:p>
        </w:tc>
      </w:tr>
      <w:tr w:rsidR="00053A42" w:rsidRPr="0062574F" w14:paraId="66C00F89" w14:textId="77777777" w:rsidTr="00510134">
        <w:trPr>
          <w:gridAfter w:val="2"/>
          <w:wAfter w:w="32" w:type="dxa"/>
          <w:trHeight w:val="1082"/>
        </w:trPr>
        <w:tc>
          <w:tcPr>
            <w:tcW w:w="2697" w:type="dxa"/>
            <w:tcBorders>
              <w:top w:val="single" w:sz="6" w:space="0" w:color="1F1C1F"/>
              <w:left w:val="single" w:sz="6" w:space="0" w:color="1F1C1F"/>
              <w:bottom w:val="single" w:sz="6" w:space="0" w:color="1F1C1F"/>
              <w:right w:val="single" w:sz="6" w:space="0" w:color="1F1C1F"/>
            </w:tcBorders>
          </w:tcPr>
          <w:p w14:paraId="608A331E"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w w:val="105"/>
                <w:sz w:val="24"/>
                <w:szCs w:val="24"/>
                <w:lang w:val="bg-BG" w:eastAsia="bg-BG" w:bidi="bg-BG"/>
              </w:rPr>
            </w:pPr>
            <w:r w:rsidRPr="0062574F">
              <w:rPr>
                <w:rFonts w:ascii="Arial Narrow" w:eastAsia="Calibri" w:hAnsi="Arial Narrow" w:cs="Calibri"/>
                <w:w w:val="105"/>
                <w:sz w:val="24"/>
                <w:szCs w:val="24"/>
                <w:lang w:val="bg-BG" w:eastAsia="bg-BG" w:bidi="bg-BG"/>
              </w:rPr>
              <w:t xml:space="preserve">Индивидуално Барање за </w:t>
            </w:r>
            <w:r w:rsidRPr="0062574F">
              <w:rPr>
                <w:rFonts w:ascii="Arial Narrow" w:eastAsia="Calibri" w:hAnsi="Arial Narrow" w:cs="Calibri"/>
                <w:sz w:val="24"/>
                <w:szCs w:val="24"/>
                <w:lang w:val="bg-BG" w:eastAsia="bg-BG" w:bidi="bg-BG"/>
              </w:rPr>
              <w:t>Доставување</w:t>
            </w:r>
            <w:r w:rsidRPr="0062574F">
              <w:rPr>
                <w:rFonts w:ascii="Arial Narrow" w:eastAsia="Calibri" w:hAnsi="Arial Narrow" w:cs="Calibri"/>
                <w:w w:val="105"/>
                <w:sz w:val="24"/>
                <w:szCs w:val="24"/>
                <w:lang w:val="bg-BG" w:eastAsia="bg-BG" w:bidi="bg-BG"/>
              </w:rPr>
              <w:t xml:space="preserve"> на Понуди (ИБДП)</w:t>
            </w:r>
          </w:p>
        </w:tc>
        <w:tc>
          <w:tcPr>
            <w:tcW w:w="5912" w:type="dxa"/>
            <w:tcBorders>
              <w:top w:val="single" w:sz="6" w:space="0" w:color="1F1C1F"/>
              <w:left w:val="single" w:sz="6" w:space="0" w:color="1F1C1F"/>
              <w:bottom w:val="single" w:sz="6" w:space="0" w:color="1F1C1F"/>
              <w:right w:val="single" w:sz="6" w:space="0" w:color="1F1C1F"/>
            </w:tcBorders>
          </w:tcPr>
          <w:p w14:paraId="30D7ED87"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w w:val="95"/>
                <w:sz w:val="24"/>
                <w:szCs w:val="24"/>
                <w:lang w:val="bg-BG" w:eastAsia="bg-BG" w:bidi="bg-BG"/>
              </w:rPr>
            </w:pPr>
            <w:r w:rsidRPr="0062574F">
              <w:rPr>
                <w:rFonts w:ascii="Arial Narrow" w:eastAsia="Calibri" w:hAnsi="Arial Narrow" w:cs="Calibri"/>
                <w:sz w:val="24"/>
                <w:szCs w:val="24"/>
                <w:lang w:val="bg-BG" w:eastAsia="bg-BG" w:bidi="bg-BG"/>
              </w:rPr>
              <w:t xml:space="preserve">Документ испратен од страна на АД МЕПСО до сите квалификувани </w:t>
            </w:r>
            <w:r w:rsidRPr="0062574F">
              <w:rPr>
                <w:rFonts w:ascii="Arial Narrow" w:eastAsia="Calibri" w:hAnsi="Arial Narrow" w:cs="Calibri"/>
                <w:sz w:val="24"/>
                <w:szCs w:val="24"/>
                <w:lang w:val="mk-MK" w:eastAsia="bg-BG" w:bidi="bg-BG"/>
              </w:rPr>
              <w:t>понудувач</w:t>
            </w:r>
            <w:r w:rsidRPr="0062574F">
              <w:rPr>
                <w:rFonts w:ascii="Arial Narrow" w:eastAsia="Calibri" w:hAnsi="Arial Narrow" w:cs="Calibri"/>
                <w:sz w:val="24"/>
                <w:szCs w:val="24"/>
                <w:lang w:val="bg-BG" w:eastAsia="bg-BG" w:bidi="bg-BG"/>
              </w:rPr>
              <w:t>и преку електронска пошта  во кој прецизно се утврдуваат условите според кои ќе биде спроведен процесот на купување на електрична енергија за покривање на загубите во електропреносниот систем</w:t>
            </w:r>
            <w:r w:rsidRPr="0062574F">
              <w:rPr>
                <w:rFonts w:ascii="Arial Narrow" w:eastAsia="Calibri" w:hAnsi="Arial Narrow" w:cs="Calibri"/>
                <w:w w:val="95"/>
                <w:sz w:val="24"/>
                <w:szCs w:val="24"/>
                <w:lang w:val="bg-BG" w:eastAsia="bg-BG" w:bidi="bg-BG"/>
              </w:rPr>
              <w:t>.</w:t>
            </w:r>
          </w:p>
        </w:tc>
      </w:tr>
      <w:tr w:rsidR="00053A42" w:rsidRPr="0062574F" w14:paraId="2D51CEE5" w14:textId="77777777" w:rsidTr="00510134">
        <w:trPr>
          <w:gridAfter w:val="2"/>
          <w:wAfter w:w="32" w:type="dxa"/>
          <w:trHeight w:val="1082"/>
        </w:trPr>
        <w:tc>
          <w:tcPr>
            <w:tcW w:w="2697" w:type="dxa"/>
          </w:tcPr>
          <w:p w14:paraId="7120DD26"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Постапка за набавка на електрична енергија</w:t>
            </w:r>
          </w:p>
        </w:tc>
        <w:tc>
          <w:tcPr>
            <w:tcW w:w="5912" w:type="dxa"/>
          </w:tcPr>
          <w:p w14:paraId="14D0E79B"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Редослед на настани поврзани со купување на електрична енергија кои почнуваат со ИБДП од страна на АД МЕПСО, доставени понуди од страна на квалификуваните понудувачи, евалуација и избор на најповолни </w:t>
            </w:r>
            <w:r w:rsidRPr="0062574F">
              <w:rPr>
                <w:rFonts w:ascii="Arial Narrow" w:eastAsia="Calibri" w:hAnsi="Arial Narrow" w:cs="Calibri"/>
                <w:sz w:val="24"/>
                <w:szCs w:val="24"/>
                <w:lang w:val="mk-MK" w:eastAsia="bg-BG" w:bidi="bg-BG"/>
              </w:rPr>
              <w:t>понудувач</w:t>
            </w:r>
            <w:r w:rsidRPr="0062574F">
              <w:rPr>
                <w:rFonts w:ascii="Arial Narrow" w:eastAsia="Calibri" w:hAnsi="Arial Narrow" w:cs="Calibri"/>
                <w:sz w:val="24"/>
                <w:szCs w:val="24"/>
                <w:lang w:val="bg-BG" w:eastAsia="bg-BG" w:bidi="bg-BG"/>
              </w:rPr>
              <w:t xml:space="preserve">ии завршуваат со склучување на Индивидуален договор (ИД) со избраните </w:t>
            </w:r>
            <w:r w:rsidRPr="0062574F">
              <w:rPr>
                <w:rFonts w:ascii="Arial Narrow" w:eastAsia="Calibri" w:hAnsi="Arial Narrow" w:cs="Calibri"/>
                <w:sz w:val="24"/>
                <w:szCs w:val="24"/>
                <w:lang w:val="mk-MK" w:eastAsia="bg-BG" w:bidi="bg-BG"/>
              </w:rPr>
              <w:t>понудувач</w:t>
            </w:r>
            <w:r w:rsidRPr="0062574F">
              <w:rPr>
                <w:rFonts w:ascii="Arial Narrow" w:eastAsia="Calibri" w:hAnsi="Arial Narrow" w:cs="Calibri"/>
                <w:sz w:val="24"/>
                <w:szCs w:val="24"/>
                <w:lang w:val="bg-BG" w:eastAsia="bg-BG" w:bidi="bg-BG"/>
              </w:rPr>
              <w:t>и.</w:t>
            </w:r>
          </w:p>
        </w:tc>
      </w:tr>
      <w:tr w:rsidR="00053A42" w:rsidRPr="0062574F" w14:paraId="107524C4" w14:textId="77777777" w:rsidTr="00510134">
        <w:trPr>
          <w:gridAfter w:val="2"/>
          <w:wAfter w:w="32" w:type="dxa"/>
          <w:trHeight w:val="897"/>
        </w:trPr>
        <w:tc>
          <w:tcPr>
            <w:tcW w:w="2697" w:type="dxa"/>
            <w:tcBorders>
              <w:top w:val="single" w:sz="6" w:space="0" w:color="1F1C1F"/>
              <w:left w:val="single" w:sz="6" w:space="0" w:color="1F1C1F"/>
              <w:bottom w:val="single" w:sz="6" w:space="0" w:color="1F1C1F"/>
              <w:right w:val="single" w:sz="6" w:space="0" w:color="1F1C1F"/>
            </w:tcBorders>
            <w:shd w:val="clear" w:color="auto" w:fill="auto"/>
          </w:tcPr>
          <w:p w14:paraId="367AF9C3"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Барање за испорака на електрична енергија и моќност</w:t>
            </w:r>
          </w:p>
        </w:tc>
        <w:tc>
          <w:tcPr>
            <w:tcW w:w="5912" w:type="dxa"/>
            <w:tcBorders>
              <w:top w:val="single" w:sz="6" w:space="0" w:color="1F1C1F"/>
              <w:left w:val="single" w:sz="6" w:space="0" w:color="1F1C1F"/>
              <w:bottom w:val="single" w:sz="6" w:space="0" w:color="1F1C1F"/>
              <w:right w:val="single" w:sz="6" w:space="0" w:color="1F1C1F"/>
            </w:tcBorders>
            <w:shd w:val="clear" w:color="auto" w:fill="auto"/>
          </w:tcPr>
          <w:p w14:paraId="26CC8E20"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Барање за испорака на електрична енергија и моќност за покривање на загубите </w:t>
            </w:r>
            <w:r w:rsidRPr="0062574F">
              <w:rPr>
                <w:rFonts w:ascii="Arial Narrow" w:eastAsia="Calibri" w:hAnsi="Arial Narrow" w:cs="Calibri"/>
                <w:sz w:val="24"/>
                <w:szCs w:val="24"/>
                <w:lang w:val="mk-MK" w:eastAsia="bg-BG" w:bidi="bg-BG"/>
              </w:rPr>
              <w:t>во</w:t>
            </w:r>
            <w:r w:rsidRPr="0062574F">
              <w:rPr>
                <w:rFonts w:ascii="Arial Narrow" w:eastAsia="Calibri" w:hAnsi="Arial Narrow" w:cs="Calibri"/>
                <w:sz w:val="24"/>
                <w:szCs w:val="24"/>
                <w:lang w:val="bg-BG" w:eastAsia="bg-BG" w:bidi="bg-BG"/>
              </w:rPr>
              <w:t xml:space="preserve"> електропреносниот систем за 24 часовен период доставено од страна на ОЕПС до избраниот понудувач/понудувачи, во денот Д-2 за денот Д, доставено преку Email.</w:t>
            </w:r>
          </w:p>
        </w:tc>
      </w:tr>
      <w:tr w:rsidR="00053A42" w:rsidRPr="0062574F" w14:paraId="6EAE6FA2" w14:textId="77777777" w:rsidTr="00510134">
        <w:trPr>
          <w:gridAfter w:val="2"/>
          <w:wAfter w:w="32" w:type="dxa"/>
          <w:trHeight w:val="897"/>
        </w:trPr>
        <w:tc>
          <w:tcPr>
            <w:tcW w:w="2697" w:type="dxa"/>
            <w:tcBorders>
              <w:top w:val="single" w:sz="6" w:space="0" w:color="1F1C1F"/>
              <w:left w:val="single" w:sz="6" w:space="0" w:color="1F1C1F"/>
              <w:bottom w:val="single" w:sz="6" w:space="0" w:color="1F1C1F"/>
              <w:right w:val="single" w:sz="6" w:space="0" w:color="1F1C1F"/>
            </w:tcBorders>
            <w:shd w:val="clear" w:color="auto" w:fill="auto"/>
          </w:tcPr>
          <w:p w14:paraId="79101D16"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Дневен распоред на испорака (номинација)</w:t>
            </w:r>
          </w:p>
        </w:tc>
        <w:tc>
          <w:tcPr>
            <w:tcW w:w="5912" w:type="dxa"/>
            <w:tcBorders>
              <w:top w:val="single" w:sz="6" w:space="0" w:color="1F1C1F"/>
              <w:left w:val="single" w:sz="6" w:space="0" w:color="1F1C1F"/>
              <w:bottom w:val="single" w:sz="6" w:space="0" w:color="1F1C1F"/>
              <w:right w:val="single" w:sz="6" w:space="0" w:color="1F1C1F"/>
            </w:tcBorders>
            <w:shd w:val="clear" w:color="auto" w:fill="auto"/>
          </w:tcPr>
          <w:p w14:paraId="7A38C36F"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Претставува распоред на испорака на електрична енергија со 24 часовни</w:t>
            </w:r>
            <w:r w:rsidRPr="0062574F" w:rsidDel="004A0741">
              <w:rPr>
                <w:rFonts w:ascii="Arial Narrow" w:eastAsia="Calibri" w:hAnsi="Arial Narrow" w:cs="Calibri"/>
                <w:sz w:val="24"/>
                <w:szCs w:val="24"/>
                <w:lang w:val="bg-BG" w:eastAsia="bg-BG" w:bidi="bg-BG"/>
              </w:rPr>
              <w:t xml:space="preserve"> </w:t>
            </w:r>
            <w:r w:rsidRPr="0062574F">
              <w:rPr>
                <w:rFonts w:ascii="Arial Narrow" w:eastAsia="Calibri" w:hAnsi="Arial Narrow" w:cs="Calibri"/>
                <w:sz w:val="24"/>
                <w:szCs w:val="24"/>
                <w:lang w:val="bg-BG" w:eastAsia="bg-BG" w:bidi="bg-BG"/>
              </w:rPr>
              <w:t xml:space="preserve">количини на електрична енергија и моќност доставени од страна на избраниот понудувач/понудувачи. Дневниот распоред се доставува врз основа на Барањето за испорака на електрична енергија и моќност и истиот мора да биде хармонизиран согласно </w:t>
            </w:r>
            <w:r w:rsidRPr="0062574F">
              <w:rPr>
                <w:rFonts w:ascii="Arial Narrow" w:eastAsia="Calibri" w:hAnsi="Arial Narrow" w:cs="Calibri"/>
                <w:sz w:val="24"/>
                <w:szCs w:val="24"/>
                <w:lang w:val="mk-MK" w:eastAsia="bg-BG" w:bidi="bg-BG"/>
              </w:rPr>
              <w:t>Правилата за балансирање на електроенергетскиот систем.</w:t>
            </w:r>
          </w:p>
        </w:tc>
      </w:tr>
    </w:tbl>
    <w:p w14:paraId="34FD92DD" w14:textId="77777777" w:rsidR="00AF781B" w:rsidRPr="0062574F" w:rsidRDefault="00AF781B" w:rsidP="00AF781B">
      <w:pPr>
        <w:pStyle w:val="Default"/>
        <w:rPr>
          <w:rFonts w:ascii="Arial Narrow" w:hAnsi="Arial Narrow"/>
          <w:b/>
          <w:bCs/>
          <w:lang w:val="mk-MK"/>
        </w:rPr>
      </w:pPr>
    </w:p>
    <w:p w14:paraId="7EF7E93F" w14:textId="77777777" w:rsidR="00AF781B" w:rsidRPr="0062574F" w:rsidRDefault="00053A42" w:rsidP="00AF781B">
      <w:pPr>
        <w:pStyle w:val="Default"/>
        <w:rPr>
          <w:rFonts w:ascii="Arial Narrow" w:hAnsi="Arial Narrow"/>
          <w:lang w:val="mk-MK"/>
        </w:rPr>
      </w:pPr>
      <w:proofErr w:type="spellStart"/>
      <w:r w:rsidRPr="0062574F">
        <w:rPr>
          <w:rFonts w:ascii="Arial Narrow" w:hAnsi="Arial Narrow"/>
        </w:rPr>
        <w:t>Кратенки</w:t>
      </w:r>
      <w:proofErr w:type="spellEnd"/>
      <w:r w:rsidRPr="0062574F">
        <w:rPr>
          <w:rFonts w:ascii="Arial Narrow" w:hAnsi="Arial Narrow"/>
        </w:rPr>
        <w:t xml:space="preserve"> </w:t>
      </w:r>
      <w:proofErr w:type="spellStart"/>
      <w:r w:rsidRPr="0062574F">
        <w:rPr>
          <w:rFonts w:ascii="Arial Narrow" w:hAnsi="Arial Narrow"/>
        </w:rPr>
        <w:t>опфатени</w:t>
      </w:r>
      <w:proofErr w:type="spellEnd"/>
      <w:r w:rsidRPr="0062574F">
        <w:rPr>
          <w:rFonts w:ascii="Arial Narrow" w:hAnsi="Arial Narrow"/>
        </w:rPr>
        <w:t xml:space="preserve"> </w:t>
      </w:r>
      <w:proofErr w:type="spellStart"/>
      <w:r w:rsidRPr="0062574F">
        <w:rPr>
          <w:rFonts w:ascii="Arial Narrow" w:hAnsi="Arial Narrow"/>
        </w:rPr>
        <w:t>со</w:t>
      </w:r>
      <w:proofErr w:type="spellEnd"/>
      <w:r w:rsidRPr="0062574F">
        <w:rPr>
          <w:rFonts w:ascii="Arial Narrow" w:hAnsi="Arial Narrow"/>
        </w:rPr>
        <w:t xml:space="preserve"> </w:t>
      </w:r>
      <w:proofErr w:type="spellStart"/>
      <w:r w:rsidRPr="0062574F">
        <w:rPr>
          <w:rFonts w:ascii="Arial Narrow" w:hAnsi="Arial Narrow"/>
        </w:rPr>
        <w:t>овие</w:t>
      </w:r>
      <w:proofErr w:type="spellEnd"/>
      <w:r w:rsidRPr="0062574F">
        <w:rPr>
          <w:rFonts w:ascii="Arial Narrow" w:hAnsi="Arial Narrow"/>
        </w:rPr>
        <w:t xml:space="preserve"> </w:t>
      </w:r>
      <w:proofErr w:type="spellStart"/>
      <w:r w:rsidRPr="0062574F">
        <w:rPr>
          <w:rFonts w:ascii="Arial Narrow" w:hAnsi="Arial Narrow"/>
        </w:rPr>
        <w:t>Правила</w:t>
      </w:r>
      <w:proofErr w:type="spellEnd"/>
      <w:r w:rsidRPr="0062574F">
        <w:rPr>
          <w:rFonts w:ascii="Arial Narrow" w:hAnsi="Arial Narrow"/>
        </w:rPr>
        <w:t>:</w:t>
      </w:r>
    </w:p>
    <w:p w14:paraId="07BC023D" w14:textId="77777777" w:rsidR="00AF781B" w:rsidRPr="0062574F" w:rsidRDefault="00AF781B" w:rsidP="00AF781B">
      <w:pPr>
        <w:pStyle w:val="Default"/>
        <w:rPr>
          <w:rFonts w:ascii="Arial Narrow" w:hAnsi="Arial Narrow"/>
          <w:lang w:val="mk-MK"/>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872"/>
      </w:tblGrid>
      <w:tr w:rsidR="00053A42" w:rsidRPr="0062574F" w14:paraId="299E7019" w14:textId="77777777" w:rsidTr="00AC3942">
        <w:trPr>
          <w:trHeight w:val="300"/>
          <w:jc w:val="center"/>
        </w:trPr>
        <w:tc>
          <w:tcPr>
            <w:tcW w:w="1696" w:type="dxa"/>
            <w:shd w:val="clear" w:color="auto" w:fill="auto"/>
            <w:noWrap/>
            <w:hideMark/>
          </w:tcPr>
          <w:p w14:paraId="52AE8473"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АД МЕПСО</w:t>
            </w:r>
          </w:p>
        </w:tc>
        <w:tc>
          <w:tcPr>
            <w:tcW w:w="6872" w:type="dxa"/>
            <w:shd w:val="clear" w:color="auto" w:fill="auto"/>
            <w:noWrap/>
            <w:hideMark/>
          </w:tcPr>
          <w:p w14:paraId="0C1C02A7"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Оператор на електропреносниот систем на Република Северна Македонија Акционерско друштво за пренос на електрична енергија и управување со електроенергетскиот систем во државна сопственост, Скопје </w:t>
            </w:r>
          </w:p>
        </w:tc>
      </w:tr>
      <w:tr w:rsidR="00053A42" w:rsidRPr="0062574F" w14:paraId="35687D60" w14:textId="77777777" w:rsidTr="00AC3942">
        <w:trPr>
          <w:trHeight w:val="300"/>
          <w:jc w:val="center"/>
        </w:trPr>
        <w:tc>
          <w:tcPr>
            <w:tcW w:w="1696" w:type="dxa"/>
            <w:shd w:val="clear" w:color="auto" w:fill="auto"/>
            <w:noWrap/>
          </w:tcPr>
          <w:p w14:paraId="3E3F4819"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РД </w:t>
            </w:r>
          </w:p>
        </w:tc>
        <w:tc>
          <w:tcPr>
            <w:tcW w:w="6872" w:type="dxa"/>
            <w:shd w:val="clear" w:color="auto" w:fill="auto"/>
            <w:noWrap/>
          </w:tcPr>
          <w:p w14:paraId="1CBDB8D5"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 Рамковен договор </w:t>
            </w:r>
          </w:p>
        </w:tc>
      </w:tr>
      <w:tr w:rsidR="00053A42" w:rsidRPr="0062574F" w14:paraId="5782E784" w14:textId="77777777" w:rsidTr="00AC3942">
        <w:trPr>
          <w:trHeight w:val="300"/>
          <w:jc w:val="center"/>
        </w:trPr>
        <w:tc>
          <w:tcPr>
            <w:tcW w:w="1696" w:type="dxa"/>
            <w:shd w:val="clear" w:color="auto" w:fill="auto"/>
            <w:noWrap/>
          </w:tcPr>
          <w:p w14:paraId="049E95FC"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ИД </w:t>
            </w:r>
          </w:p>
        </w:tc>
        <w:tc>
          <w:tcPr>
            <w:tcW w:w="6872" w:type="dxa"/>
            <w:shd w:val="clear" w:color="auto" w:fill="auto"/>
            <w:noWrap/>
          </w:tcPr>
          <w:p w14:paraId="52EC8A4F"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Индивидуален договор</w:t>
            </w:r>
          </w:p>
        </w:tc>
      </w:tr>
      <w:tr w:rsidR="00053A42" w:rsidRPr="0062574F" w14:paraId="5B6CE112" w14:textId="77777777" w:rsidTr="00AC3942">
        <w:trPr>
          <w:trHeight w:val="300"/>
          <w:jc w:val="center"/>
        </w:trPr>
        <w:tc>
          <w:tcPr>
            <w:tcW w:w="1696" w:type="dxa"/>
            <w:shd w:val="clear" w:color="auto" w:fill="auto"/>
            <w:noWrap/>
          </w:tcPr>
          <w:p w14:paraId="53F8A598"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ИБДП</w:t>
            </w:r>
          </w:p>
        </w:tc>
        <w:tc>
          <w:tcPr>
            <w:tcW w:w="6872" w:type="dxa"/>
            <w:shd w:val="clear" w:color="auto" w:fill="auto"/>
            <w:noWrap/>
          </w:tcPr>
          <w:p w14:paraId="04F58E9D"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Индивидуално барање за доставување на понуди</w:t>
            </w:r>
          </w:p>
        </w:tc>
      </w:tr>
      <w:tr w:rsidR="00053A42" w:rsidRPr="0062574F" w14:paraId="7B0DE31E" w14:textId="77777777" w:rsidTr="00AC3942">
        <w:trPr>
          <w:trHeight w:val="300"/>
          <w:jc w:val="center"/>
        </w:trPr>
        <w:tc>
          <w:tcPr>
            <w:tcW w:w="1696" w:type="dxa"/>
            <w:shd w:val="clear" w:color="auto" w:fill="auto"/>
            <w:noWrap/>
            <w:hideMark/>
          </w:tcPr>
          <w:p w14:paraId="7B0346AD"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ОЕПС</w:t>
            </w:r>
          </w:p>
        </w:tc>
        <w:tc>
          <w:tcPr>
            <w:tcW w:w="6872" w:type="dxa"/>
            <w:shd w:val="clear" w:color="auto" w:fill="auto"/>
            <w:noWrap/>
            <w:hideMark/>
          </w:tcPr>
          <w:p w14:paraId="47BB6491"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 xml:space="preserve">Оператор на електропреносен систем </w:t>
            </w:r>
          </w:p>
        </w:tc>
      </w:tr>
      <w:tr w:rsidR="00053A42" w:rsidRPr="0062574F" w14:paraId="02751753" w14:textId="77777777" w:rsidTr="00AC3942">
        <w:trPr>
          <w:trHeight w:val="300"/>
          <w:jc w:val="center"/>
        </w:trPr>
        <w:tc>
          <w:tcPr>
            <w:tcW w:w="1696" w:type="dxa"/>
            <w:shd w:val="clear" w:color="auto" w:fill="auto"/>
            <w:noWrap/>
            <w:hideMark/>
          </w:tcPr>
          <w:p w14:paraId="5ECEEAEF"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РКЕ</w:t>
            </w:r>
          </w:p>
        </w:tc>
        <w:tc>
          <w:tcPr>
            <w:tcW w:w="6872" w:type="dxa"/>
            <w:shd w:val="clear" w:color="auto" w:fill="auto"/>
            <w:noWrap/>
            <w:hideMark/>
          </w:tcPr>
          <w:p w14:paraId="4317C889" w14:textId="77777777" w:rsidR="00053A42" w:rsidRPr="0062574F" w:rsidRDefault="00053A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62574F">
              <w:rPr>
                <w:rFonts w:ascii="Arial Narrow" w:eastAsia="Calibri" w:hAnsi="Arial Narrow" w:cs="Calibri"/>
                <w:sz w:val="24"/>
                <w:szCs w:val="24"/>
                <w:lang w:val="bg-BG" w:eastAsia="bg-BG" w:bidi="bg-BG"/>
              </w:rPr>
              <w:t>Регулаторната комисија за енергетика и водни услуги на Република Северна Македонија</w:t>
            </w:r>
          </w:p>
        </w:tc>
      </w:tr>
      <w:tr w:rsidR="00AC3942" w:rsidRPr="0062574F" w14:paraId="6919B7C1" w14:textId="77777777" w:rsidTr="00AC3942">
        <w:trPr>
          <w:trHeight w:val="300"/>
          <w:jc w:val="center"/>
        </w:trPr>
        <w:tc>
          <w:tcPr>
            <w:tcW w:w="1696" w:type="dxa"/>
            <w:shd w:val="clear" w:color="auto" w:fill="auto"/>
            <w:noWrap/>
          </w:tcPr>
          <w:p w14:paraId="610C7FAD" w14:textId="77777777" w:rsidR="00AC3942" w:rsidRPr="0062574F" w:rsidRDefault="00AC39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sidRPr="00AC3942">
              <w:rPr>
                <w:rFonts w:ascii="Arial Narrow" w:eastAsia="Calibri" w:hAnsi="Arial Narrow" w:cs="Calibri"/>
                <w:szCs w:val="24"/>
                <w:lang w:val="bg-BG" w:eastAsia="bg-BG" w:bidi="bg-BG"/>
              </w:rPr>
              <w:t>МЕМО ДООЕЛ</w:t>
            </w:r>
          </w:p>
        </w:tc>
        <w:tc>
          <w:tcPr>
            <w:tcW w:w="6872" w:type="dxa"/>
            <w:shd w:val="clear" w:color="auto" w:fill="auto"/>
            <w:noWrap/>
          </w:tcPr>
          <w:p w14:paraId="378AF65A" w14:textId="77777777" w:rsidR="00AC3942" w:rsidRPr="0062574F" w:rsidRDefault="00AC3942" w:rsidP="00053A42">
            <w:pPr>
              <w:widowControl w:val="0"/>
              <w:autoSpaceDE w:val="0"/>
              <w:autoSpaceDN w:val="0"/>
              <w:spacing w:before="20" w:after="20" w:line="240" w:lineRule="auto"/>
              <w:ind w:left="115"/>
              <w:rPr>
                <w:rFonts w:ascii="Arial Narrow" w:eastAsia="Calibri" w:hAnsi="Arial Narrow" w:cs="Calibri"/>
                <w:sz w:val="24"/>
                <w:szCs w:val="24"/>
                <w:lang w:val="bg-BG" w:eastAsia="bg-BG" w:bidi="bg-BG"/>
              </w:rPr>
            </w:pPr>
            <w:r>
              <w:rPr>
                <w:rFonts w:ascii="Arial Narrow" w:eastAsia="Calibri" w:hAnsi="Arial Narrow" w:cs="Calibri"/>
                <w:sz w:val="24"/>
                <w:szCs w:val="24"/>
                <w:lang w:val="bg-BG" w:eastAsia="bg-BG" w:bidi="bg-BG"/>
              </w:rPr>
              <w:t>Оператор на пазарот на електрична енергија</w:t>
            </w:r>
          </w:p>
        </w:tc>
      </w:tr>
    </w:tbl>
    <w:p w14:paraId="1AAB57E2" w14:textId="77777777" w:rsidR="00AF781B" w:rsidRDefault="00AF781B" w:rsidP="00AF781B">
      <w:pPr>
        <w:pStyle w:val="Default"/>
        <w:rPr>
          <w:rFonts w:ascii="Arial Narrow" w:hAnsi="Arial Narrow"/>
          <w:lang w:val="mk-MK"/>
        </w:rPr>
      </w:pPr>
    </w:p>
    <w:p w14:paraId="3A573ABD" w14:textId="77777777" w:rsidR="005E3E77" w:rsidRPr="0062574F" w:rsidRDefault="005E3E77" w:rsidP="00AF781B">
      <w:pPr>
        <w:pStyle w:val="Default"/>
        <w:rPr>
          <w:rFonts w:ascii="Arial Narrow" w:hAnsi="Arial Narrow"/>
          <w:lang w:val="mk-MK"/>
        </w:rPr>
      </w:pPr>
    </w:p>
    <w:p w14:paraId="3F7542FF" w14:textId="77777777" w:rsidR="005E3E77" w:rsidRPr="00AE1DD0" w:rsidRDefault="00AF781B" w:rsidP="00AF781B">
      <w:pPr>
        <w:pStyle w:val="Default"/>
        <w:rPr>
          <w:rFonts w:ascii="Arial Narrow" w:hAnsi="Arial Narrow"/>
          <w:b/>
          <w:bCs/>
          <w:lang w:val="mk-MK"/>
        </w:rPr>
      </w:pPr>
      <w:r w:rsidRPr="00066A89">
        <w:rPr>
          <w:rFonts w:ascii="Arial Narrow" w:hAnsi="Arial Narrow"/>
          <w:b/>
          <w:bCs/>
        </w:rPr>
        <w:t xml:space="preserve">3. </w:t>
      </w:r>
      <w:proofErr w:type="spellStart"/>
      <w:r w:rsidRPr="00066A89">
        <w:rPr>
          <w:rFonts w:ascii="Arial Narrow" w:hAnsi="Arial Narrow"/>
          <w:b/>
          <w:bCs/>
        </w:rPr>
        <w:t>Право</w:t>
      </w:r>
      <w:proofErr w:type="spellEnd"/>
      <w:r w:rsidRPr="00066A89">
        <w:rPr>
          <w:rFonts w:ascii="Arial Narrow" w:hAnsi="Arial Narrow"/>
          <w:b/>
          <w:bCs/>
        </w:rPr>
        <w:t xml:space="preserve"> </w:t>
      </w:r>
      <w:proofErr w:type="spellStart"/>
      <w:r w:rsidRPr="00066A89">
        <w:rPr>
          <w:rFonts w:ascii="Arial Narrow" w:hAnsi="Arial Narrow"/>
          <w:b/>
          <w:bCs/>
        </w:rPr>
        <w:t>на</w:t>
      </w:r>
      <w:proofErr w:type="spellEnd"/>
      <w:r w:rsidRPr="00066A89">
        <w:rPr>
          <w:rFonts w:ascii="Arial Narrow" w:hAnsi="Arial Narrow"/>
          <w:b/>
          <w:bCs/>
        </w:rPr>
        <w:t xml:space="preserve"> </w:t>
      </w:r>
      <w:proofErr w:type="spellStart"/>
      <w:r w:rsidRPr="00066A89">
        <w:rPr>
          <w:rFonts w:ascii="Arial Narrow" w:hAnsi="Arial Narrow"/>
          <w:b/>
          <w:bCs/>
        </w:rPr>
        <w:t>учество</w:t>
      </w:r>
      <w:proofErr w:type="spellEnd"/>
      <w:r w:rsidRPr="00066A89">
        <w:rPr>
          <w:rFonts w:ascii="Arial Narrow" w:hAnsi="Arial Narrow"/>
          <w:b/>
          <w:bCs/>
        </w:rPr>
        <w:t xml:space="preserve"> </w:t>
      </w:r>
      <w:proofErr w:type="spellStart"/>
      <w:r w:rsidRPr="00066A89">
        <w:rPr>
          <w:rFonts w:ascii="Arial Narrow" w:hAnsi="Arial Narrow"/>
          <w:b/>
          <w:bCs/>
        </w:rPr>
        <w:t>на</w:t>
      </w:r>
      <w:proofErr w:type="spellEnd"/>
      <w:r w:rsidRPr="00066A89">
        <w:rPr>
          <w:rFonts w:ascii="Arial Narrow" w:hAnsi="Arial Narrow"/>
          <w:b/>
          <w:bCs/>
        </w:rPr>
        <w:t xml:space="preserve"> </w:t>
      </w:r>
      <w:proofErr w:type="spellStart"/>
      <w:r w:rsidRPr="00066A89">
        <w:rPr>
          <w:rFonts w:ascii="Arial Narrow" w:hAnsi="Arial Narrow"/>
          <w:b/>
          <w:bCs/>
        </w:rPr>
        <w:t>Јавниот</w:t>
      </w:r>
      <w:proofErr w:type="spellEnd"/>
      <w:r w:rsidRPr="00066A89">
        <w:rPr>
          <w:rFonts w:ascii="Arial Narrow" w:hAnsi="Arial Narrow"/>
          <w:b/>
          <w:bCs/>
        </w:rPr>
        <w:t xml:space="preserve"> </w:t>
      </w:r>
      <w:proofErr w:type="spellStart"/>
      <w:r w:rsidRPr="00066A89">
        <w:rPr>
          <w:rFonts w:ascii="Arial Narrow" w:hAnsi="Arial Narrow"/>
          <w:b/>
          <w:bCs/>
        </w:rPr>
        <w:t>повик</w:t>
      </w:r>
      <w:proofErr w:type="spellEnd"/>
      <w:r w:rsidRPr="00066A89">
        <w:rPr>
          <w:rFonts w:ascii="Arial Narrow" w:hAnsi="Arial Narrow"/>
          <w:b/>
          <w:bCs/>
        </w:rPr>
        <w:t xml:space="preserve"> </w:t>
      </w:r>
      <w:r w:rsidR="00AE1DD0">
        <w:rPr>
          <w:rFonts w:ascii="Arial Narrow" w:hAnsi="Arial Narrow"/>
          <w:b/>
          <w:bCs/>
          <w:lang w:val="mk-MK"/>
        </w:rPr>
        <w:t>за склучување на РД</w:t>
      </w:r>
    </w:p>
    <w:p w14:paraId="1097FE6A" w14:textId="77777777" w:rsidR="00AF781B" w:rsidRPr="00066A89" w:rsidRDefault="00AF781B" w:rsidP="00AF781B">
      <w:pPr>
        <w:pStyle w:val="Default"/>
        <w:rPr>
          <w:rFonts w:ascii="Arial Narrow" w:hAnsi="Arial Narrow"/>
          <w:lang w:val="mk-MK"/>
        </w:rPr>
      </w:pPr>
    </w:p>
    <w:p w14:paraId="3207F0D1" w14:textId="77777777" w:rsidR="00AF781B" w:rsidRPr="00066A89" w:rsidRDefault="00AF781B" w:rsidP="00AF781B">
      <w:pPr>
        <w:pStyle w:val="Default"/>
        <w:jc w:val="both"/>
        <w:rPr>
          <w:rFonts w:ascii="Arial Narrow" w:hAnsi="Arial Narrow"/>
          <w:lang w:val="mk-MK"/>
        </w:rPr>
      </w:pPr>
      <w:proofErr w:type="spellStart"/>
      <w:r w:rsidRPr="00066A89">
        <w:rPr>
          <w:rFonts w:ascii="Arial Narrow" w:hAnsi="Arial Narrow"/>
        </w:rPr>
        <w:t>Право</w:t>
      </w:r>
      <w:proofErr w:type="spellEnd"/>
      <w:r w:rsidRPr="00066A89">
        <w:rPr>
          <w:rFonts w:ascii="Arial Narrow" w:hAnsi="Arial Narrow"/>
        </w:rPr>
        <w:t xml:space="preserve"> </w:t>
      </w:r>
      <w:proofErr w:type="spellStart"/>
      <w:r w:rsidRPr="00066A89">
        <w:rPr>
          <w:rFonts w:ascii="Arial Narrow" w:hAnsi="Arial Narrow"/>
        </w:rPr>
        <w:t>на</w:t>
      </w:r>
      <w:proofErr w:type="spellEnd"/>
      <w:r w:rsidRPr="00066A89">
        <w:rPr>
          <w:rFonts w:ascii="Arial Narrow" w:hAnsi="Arial Narrow"/>
        </w:rPr>
        <w:t xml:space="preserve"> </w:t>
      </w:r>
      <w:proofErr w:type="spellStart"/>
      <w:r w:rsidRPr="00066A89">
        <w:rPr>
          <w:rFonts w:ascii="Arial Narrow" w:hAnsi="Arial Narrow"/>
        </w:rPr>
        <w:t>покажување</w:t>
      </w:r>
      <w:proofErr w:type="spellEnd"/>
      <w:r w:rsidRPr="00066A89">
        <w:rPr>
          <w:rFonts w:ascii="Arial Narrow" w:hAnsi="Arial Narrow"/>
        </w:rPr>
        <w:t xml:space="preserve"> </w:t>
      </w:r>
      <w:proofErr w:type="spellStart"/>
      <w:r w:rsidRPr="00066A89">
        <w:rPr>
          <w:rFonts w:ascii="Arial Narrow" w:hAnsi="Arial Narrow"/>
        </w:rPr>
        <w:t>на</w:t>
      </w:r>
      <w:proofErr w:type="spellEnd"/>
      <w:r w:rsidRPr="00066A89">
        <w:rPr>
          <w:rFonts w:ascii="Arial Narrow" w:hAnsi="Arial Narrow"/>
        </w:rPr>
        <w:t xml:space="preserve"> </w:t>
      </w:r>
      <w:proofErr w:type="spellStart"/>
      <w:r w:rsidRPr="00066A89">
        <w:rPr>
          <w:rFonts w:ascii="Arial Narrow" w:hAnsi="Arial Narrow"/>
        </w:rPr>
        <w:t>интерес</w:t>
      </w:r>
      <w:proofErr w:type="spellEnd"/>
      <w:r w:rsidRPr="00066A89">
        <w:rPr>
          <w:rFonts w:ascii="Arial Narrow" w:hAnsi="Arial Narrow"/>
        </w:rPr>
        <w:t xml:space="preserve"> </w:t>
      </w:r>
      <w:proofErr w:type="spellStart"/>
      <w:r w:rsidRPr="00066A89">
        <w:rPr>
          <w:rFonts w:ascii="Arial Narrow" w:hAnsi="Arial Narrow"/>
        </w:rPr>
        <w:t>за</w:t>
      </w:r>
      <w:proofErr w:type="spellEnd"/>
      <w:r w:rsidRPr="00066A89">
        <w:rPr>
          <w:rFonts w:ascii="Arial Narrow" w:hAnsi="Arial Narrow"/>
        </w:rPr>
        <w:t xml:space="preserve"> </w:t>
      </w:r>
      <w:proofErr w:type="spellStart"/>
      <w:r w:rsidRPr="00066A89">
        <w:rPr>
          <w:rFonts w:ascii="Arial Narrow" w:hAnsi="Arial Narrow"/>
        </w:rPr>
        <w:t>склучување</w:t>
      </w:r>
      <w:proofErr w:type="spellEnd"/>
      <w:r w:rsidRPr="00066A89">
        <w:rPr>
          <w:rFonts w:ascii="Arial Narrow" w:hAnsi="Arial Narrow"/>
        </w:rPr>
        <w:t xml:space="preserve"> </w:t>
      </w:r>
      <w:proofErr w:type="spellStart"/>
      <w:r w:rsidRPr="00066A89">
        <w:rPr>
          <w:rFonts w:ascii="Arial Narrow" w:hAnsi="Arial Narrow"/>
        </w:rPr>
        <w:t>на</w:t>
      </w:r>
      <w:proofErr w:type="spellEnd"/>
      <w:r w:rsidRPr="00066A89">
        <w:rPr>
          <w:rFonts w:ascii="Arial Narrow" w:hAnsi="Arial Narrow"/>
        </w:rPr>
        <w:t xml:space="preserve"> РД </w:t>
      </w:r>
      <w:proofErr w:type="spellStart"/>
      <w:r w:rsidRPr="00066A89">
        <w:rPr>
          <w:rFonts w:ascii="Arial Narrow" w:hAnsi="Arial Narrow"/>
        </w:rPr>
        <w:t>имаат</w:t>
      </w:r>
      <w:proofErr w:type="spellEnd"/>
      <w:r w:rsidRPr="00066A89">
        <w:rPr>
          <w:rFonts w:ascii="Arial Narrow" w:hAnsi="Arial Narrow"/>
        </w:rPr>
        <w:t xml:space="preserve"> </w:t>
      </w:r>
      <w:proofErr w:type="spellStart"/>
      <w:r w:rsidRPr="00066A89">
        <w:rPr>
          <w:rFonts w:ascii="Arial Narrow" w:hAnsi="Arial Narrow"/>
        </w:rPr>
        <w:t>сите</w:t>
      </w:r>
      <w:proofErr w:type="spellEnd"/>
      <w:r w:rsidRPr="00066A89">
        <w:rPr>
          <w:rFonts w:ascii="Arial Narrow" w:hAnsi="Arial Narrow"/>
        </w:rPr>
        <w:t xml:space="preserve"> </w:t>
      </w:r>
      <w:proofErr w:type="spellStart"/>
      <w:r w:rsidRPr="00066A89">
        <w:rPr>
          <w:rFonts w:ascii="Arial Narrow" w:hAnsi="Arial Narrow"/>
        </w:rPr>
        <w:t>заинтересирани</w:t>
      </w:r>
      <w:proofErr w:type="spellEnd"/>
      <w:r w:rsidRPr="00066A89">
        <w:rPr>
          <w:rFonts w:ascii="Arial Narrow" w:hAnsi="Arial Narrow"/>
        </w:rPr>
        <w:t xml:space="preserve"> </w:t>
      </w:r>
      <w:r w:rsidRPr="00066A89">
        <w:rPr>
          <w:rFonts w:ascii="Arial Narrow" w:hAnsi="Arial Narrow"/>
          <w:lang w:val="mk-MK"/>
        </w:rPr>
        <w:t xml:space="preserve">понудувачи, </w:t>
      </w:r>
      <w:proofErr w:type="spellStart"/>
      <w:r w:rsidRPr="00066A89">
        <w:rPr>
          <w:rFonts w:ascii="Arial Narrow" w:eastAsia="Arial" w:hAnsi="Arial Narrow" w:cs="Arial"/>
        </w:rPr>
        <w:t>носители</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на</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лиценци</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за</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производство</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снабдување</w:t>
      </w:r>
      <w:proofErr w:type="spellEnd"/>
      <w:r w:rsidRPr="00066A89">
        <w:rPr>
          <w:rFonts w:ascii="Arial Narrow" w:eastAsia="Arial" w:hAnsi="Arial Narrow" w:cs="Arial"/>
        </w:rPr>
        <w:t xml:space="preserve"> и </w:t>
      </w:r>
      <w:proofErr w:type="spellStart"/>
      <w:r w:rsidRPr="00066A89">
        <w:rPr>
          <w:rFonts w:ascii="Arial Narrow" w:eastAsia="Arial" w:hAnsi="Arial Narrow" w:cs="Arial"/>
        </w:rPr>
        <w:t>трговија</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со</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електрична</w:t>
      </w:r>
      <w:proofErr w:type="spellEnd"/>
      <w:r w:rsidRPr="00066A89">
        <w:rPr>
          <w:rFonts w:ascii="Arial Narrow" w:eastAsia="Arial" w:hAnsi="Arial Narrow" w:cs="Arial"/>
        </w:rPr>
        <w:t xml:space="preserve"> </w:t>
      </w:r>
      <w:proofErr w:type="spellStart"/>
      <w:r w:rsidRPr="00066A89">
        <w:rPr>
          <w:rFonts w:ascii="Arial Narrow" w:eastAsia="Arial" w:hAnsi="Arial Narrow" w:cs="Arial"/>
        </w:rPr>
        <w:t>енергија</w:t>
      </w:r>
      <w:proofErr w:type="spellEnd"/>
      <w:r w:rsidRPr="00066A89">
        <w:rPr>
          <w:rFonts w:ascii="Arial Narrow" w:eastAsia="Arial" w:hAnsi="Arial Narrow" w:cs="Arial"/>
          <w:lang w:val="mk-MK"/>
        </w:rPr>
        <w:t>,</w:t>
      </w:r>
      <w:r w:rsidRPr="00066A89">
        <w:rPr>
          <w:rFonts w:ascii="Arial Narrow" w:hAnsi="Arial Narrow"/>
        </w:rPr>
        <w:t xml:space="preserve"> </w:t>
      </w:r>
      <w:proofErr w:type="spellStart"/>
      <w:r w:rsidRPr="00066A89">
        <w:rPr>
          <w:rFonts w:ascii="Arial Narrow" w:hAnsi="Arial Narrow"/>
        </w:rPr>
        <w:t>издаден</w:t>
      </w:r>
      <w:proofErr w:type="spellEnd"/>
      <w:r w:rsidRPr="00066A89">
        <w:rPr>
          <w:rFonts w:ascii="Arial Narrow" w:hAnsi="Arial Narrow"/>
          <w:lang w:val="mk-MK"/>
        </w:rPr>
        <w:t>и</w:t>
      </w:r>
      <w:r w:rsidRPr="00066A89">
        <w:rPr>
          <w:rFonts w:ascii="Arial Narrow" w:hAnsi="Arial Narrow"/>
        </w:rPr>
        <w:t xml:space="preserve"> </w:t>
      </w:r>
      <w:proofErr w:type="spellStart"/>
      <w:r w:rsidRPr="00066A89">
        <w:rPr>
          <w:rFonts w:ascii="Arial Narrow" w:hAnsi="Arial Narrow"/>
        </w:rPr>
        <w:t>од</w:t>
      </w:r>
      <w:proofErr w:type="spellEnd"/>
      <w:r w:rsidRPr="00066A89">
        <w:rPr>
          <w:rFonts w:ascii="Arial Narrow" w:hAnsi="Arial Narrow"/>
        </w:rPr>
        <w:t xml:space="preserve"> </w:t>
      </w:r>
      <w:proofErr w:type="spellStart"/>
      <w:r w:rsidRPr="00066A89">
        <w:rPr>
          <w:rFonts w:ascii="Arial Narrow" w:hAnsi="Arial Narrow"/>
        </w:rPr>
        <w:t>страна</w:t>
      </w:r>
      <w:proofErr w:type="spellEnd"/>
      <w:r w:rsidRPr="00066A89">
        <w:rPr>
          <w:rFonts w:ascii="Arial Narrow" w:hAnsi="Arial Narrow"/>
        </w:rPr>
        <w:t xml:space="preserve"> </w:t>
      </w:r>
      <w:proofErr w:type="spellStart"/>
      <w:r w:rsidRPr="00066A89">
        <w:rPr>
          <w:rFonts w:ascii="Arial Narrow" w:hAnsi="Arial Narrow"/>
        </w:rPr>
        <w:t>на</w:t>
      </w:r>
      <w:proofErr w:type="spellEnd"/>
      <w:r w:rsidRPr="00066A89">
        <w:rPr>
          <w:rFonts w:ascii="Arial Narrow" w:hAnsi="Arial Narrow"/>
        </w:rPr>
        <w:t xml:space="preserve"> </w:t>
      </w:r>
      <w:proofErr w:type="spellStart"/>
      <w:r w:rsidRPr="00066A89">
        <w:rPr>
          <w:rFonts w:ascii="Arial Narrow" w:hAnsi="Arial Narrow"/>
        </w:rPr>
        <w:t>Регулаторната</w:t>
      </w:r>
      <w:proofErr w:type="spellEnd"/>
      <w:r w:rsidRPr="00066A89">
        <w:rPr>
          <w:rFonts w:ascii="Arial Narrow" w:hAnsi="Arial Narrow"/>
        </w:rPr>
        <w:t xml:space="preserve"> </w:t>
      </w:r>
      <w:proofErr w:type="spellStart"/>
      <w:r w:rsidRPr="00066A89">
        <w:rPr>
          <w:rFonts w:ascii="Arial Narrow" w:hAnsi="Arial Narrow"/>
        </w:rPr>
        <w:t>комисија</w:t>
      </w:r>
      <w:proofErr w:type="spellEnd"/>
      <w:r w:rsidRPr="00066A89">
        <w:rPr>
          <w:rFonts w:ascii="Arial Narrow" w:hAnsi="Arial Narrow"/>
        </w:rPr>
        <w:t xml:space="preserve"> </w:t>
      </w:r>
      <w:proofErr w:type="spellStart"/>
      <w:r w:rsidRPr="00066A89">
        <w:rPr>
          <w:rFonts w:ascii="Arial Narrow" w:hAnsi="Arial Narrow"/>
        </w:rPr>
        <w:t>за</w:t>
      </w:r>
      <w:proofErr w:type="spellEnd"/>
      <w:r w:rsidRPr="00066A89">
        <w:rPr>
          <w:rFonts w:ascii="Arial Narrow" w:hAnsi="Arial Narrow"/>
        </w:rPr>
        <w:t xml:space="preserve"> </w:t>
      </w:r>
      <w:proofErr w:type="spellStart"/>
      <w:r w:rsidRPr="00066A89">
        <w:rPr>
          <w:rFonts w:ascii="Arial Narrow" w:hAnsi="Arial Narrow"/>
        </w:rPr>
        <w:t>енергетика</w:t>
      </w:r>
      <w:proofErr w:type="spellEnd"/>
      <w:r w:rsidRPr="00066A89">
        <w:rPr>
          <w:rFonts w:ascii="Arial Narrow" w:hAnsi="Arial Narrow"/>
          <w:lang w:val="mk-MK"/>
        </w:rPr>
        <w:t xml:space="preserve"> и водни услуги </w:t>
      </w:r>
      <w:proofErr w:type="spellStart"/>
      <w:r w:rsidRPr="00066A89">
        <w:rPr>
          <w:rFonts w:ascii="Arial Narrow" w:hAnsi="Arial Narrow"/>
        </w:rPr>
        <w:t>на</w:t>
      </w:r>
      <w:proofErr w:type="spellEnd"/>
      <w:r w:rsidRPr="00066A89">
        <w:rPr>
          <w:rFonts w:ascii="Arial Narrow" w:hAnsi="Arial Narrow"/>
        </w:rPr>
        <w:t xml:space="preserve"> </w:t>
      </w:r>
      <w:proofErr w:type="spellStart"/>
      <w:r w:rsidRPr="00066A89">
        <w:rPr>
          <w:rFonts w:ascii="Arial Narrow" w:hAnsi="Arial Narrow"/>
        </w:rPr>
        <w:t>Република</w:t>
      </w:r>
      <w:proofErr w:type="spellEnd"/>
      <w:r w:rsidRPr="00066A89">
        <w:rPr>
          <w:rFonts w:ascii="Arial Narrow" w:hAnsi="Arial Narrow"/>
          <w:lang w:val="mk-MK"/>
        </w:rPr>
        <w:t xml:space="preserve"> Северна</w:t>
      </w:r>
      <w:r w:rsidRPr="00066A89">
        <w:rPr>
          <w:rFonts w:ascii="Arial Narrow" w:hAnsi="Arial Narrow"/>
        </w:rPr>
        <w:t xml:space="preserve"> </w:t>
      </w:r>
      <w:proofErr w:type="spellStart"/>
      <w:r w:rsidRPr="00066A89">
        <w:rPr>
          <w:rFonts w:ascii="Arial Narrow" w:hAnsi="Arial Narrow"/>
        </w:rPr>
        <w:t>Македонија</w:t>
      </w:r>
      <w:proofErr w:type="spellEnd"/>
      <w:r w:rsidR="000062D9">
        <w:rPr>
          <w:rFonts w:ascii="Arial Narrow" w:hAnsi="Arial Narrow"/>
          <w:lang w:val="mk-MK"/>
        </w:rPr>
        <w:t xml:space="preserve"> и</w:t>
      </w:r>
      <w:r w:rsidRPr="00066A89">
        <w:rPr>
          <w:rFonts w:ascii="Arial Narrow" w:hAnsi="Arial Narrow"/>
        </w:rPr>
        <w:t xml:space="preserve"> </w:t>
      </w:r>
      <w:r w:rsidRPr="00066A89">
        <w:rPr>
          <w:rFonts w:ascii="Arial Narrow" w:hAnsi="Arial Narrow"/>
          <w:lang w:val="mk-MK"/>
        </w:rPr>
        <w:t>кои поседуваат</w:t>
      </w:r>
      <w:r w:rsidRPr="00066A89">
        <w:rPr>
          <w:rFonts w:ascii="Arial Narrow" w:hAnsi="Arial Narrow"/>
        </w:rPr>
        <w:t xml:space="preserve"> EIC </w:t>
      </w:r>
      <w:proofErr w:type="spellStart"/>
      <w:r w:rsidRPr="00066A89">
        <w:rPr>
          <w:rFonts w:ascii="Arial Narrow" w:hAnsi="Arial Narrow"/>
        </w:rPr>
        <w:t>код</w:t>
      </w:r>
      <w:proofErr w:type="spellEnd"/>
      <w:r w:rsidRPr="00066A89">
        <w:rPr>
          <w:rFonts w:ascii="Arial Narrow" w:hAnsi="Arial Narrow"/>
        </w:rPr>
        <w:t xml:space="preserve"> </w:t>
      </w:r>
      <w:proofErr w:type="spellStart"/>
      <w:r w:rsidRPr="00066A89">
        <w:rPr>
          <w:rFonts w:ascii="Arial Narrow" w:hAnsi="Arial Narrow"/>
        </w:rPr>
        <w:t>издаден</w:t>
      </w:r>
      <w:proofErr w:type="spellEnd"/>
      <w:r w:rsidRPr="00066A89">
        <w:rPr>
          <w:rFonts w:ascii="Arial Narrow" w:hAnsi="Arial Narrow"/>
        </w:rPr>
        <w:t xml:space="preserve"> </w:t>
      </w:r>
      <w:proofErr w:type="spellStart"/>
      <w:r w:rsidRPr="00066A89">
        <w:rPr>
          <w:rFonts w:ascii="Arial Narrow" w:hAnsi="Arial Narrow"/>
        </w:rPr>
        <w:t>од</w:t>
      </w:r>
      <w:proofErr w:type="spellEnd"/>
      <w:r w:rsidRPr="00066A89">
        <w:rPr>
          <w:rFonts w:ascii="Arial Narrow" w:hAnsi="Arial Narrow"/>
        </w:rPr>
        <w:t xml:space="preserve"> </w:t>
      </w:r>
      <w:proofErr w:type="spellStart"/>
      <w:r w:rsidRPr="00066A89">
        <w:rPr>
          <w:rFonts w:ascii="Arial Narrow" w:hAnsi="Arial Narrow"/>
        </w:rPr>
        <w:t>страна</w:t>
      </w:r>
      <w:proofErr w:type="spellEnd"/>
      <w:r w:rsidRPr="00066A89">
        <w:rPr>
          <w:rFonts w:ascii="Arial Narrow" w:hAnsi="Arial Narrow"/>
        </w:rPr>
        <w:t xml:space="preserve"> </w:t>
      </w:r>
      <w:proofErr w:type="spellStart"/>
      <w:r w:rsidRPr="00AC3942">
        <w:rPr>
          <w:rFonts w:ascii="Arial Narrow" w:hAnsi="Arial Narrow"/>
        </w:rPr>
        <w:t>на</w:t>
      </w:r>
      <w:proofErr w:type="spellEnd"/>
      <w:r w:rsidRPr="00AC3942">
        <w:rPr>
          <w:rFonts w:ascii="Arial Narrow" w:hAnsi="Arial Narrow"/>
        </w:rPr>
        <w:t xml:space="preserve"> АД МЕПСО</w:t>
      </w:r>
      <w:r w:rsidR="001F5381" w:rsidRPr="00AC3942">
        <w:rPr>
          <w:rFonts w:ascii="Arial Narrow" w:hAnsi="Arial Narrow"/>
        </w:rPr>
        <w:t xml:space="preserve"> </w:t>
      </w:r>
      <w:r w:rsidR="001F5381" w:rsidRPr="00AC3942">
        <w:rPr>
          <w:rFonts w:ascii="Arial Narrow" w:hAnsi="Arial Narrow"/>
          <w:lang w:val="mk-MK"/>
        </w:rPr>
        <w:t>и да биде регистриран во регистарот на МЕМО ДООЕЛ како учесник на пазарот на електрична енергија во Република Северна Македонија</w:t>
      </w:r>
      <w:r w:rsidR="000062D9" w:rsidRPr="00AC3942">
        <w:rPr>
          <w:rFonts w:ascii="Arial Narrow" w:hAnsi="Arial Narrow"/>
          <w:lang w:val="mk-MK"/>
        </w:rPr>
        <w:t>.</w:t>
      </w:r>
      <w:r w:rsidRPr="00066A89">
        <w:rPr>
          <w:rFonts w:ascii="Arial Narrow" w:hAnsi="Arial Narrow"/>
          <w:lang w:val="mk-MK"/>
        </w:rPr>
        <w:t xml:space="preserve"> </w:t>
      </w:r>
    </w:p>
    <w:p w14:paraId="75AE4043" w14:textId="77777777" w:rsidR="00AF781B" w:rsidRPr="00066A89" w:rsidRDefault="00AF781B" w:rsidP="00AF781B">
      <w:pPr>
        <w:pStyle w:val="Default"/>
        <w:jc w:val="both"/>
        <w:rPr>
          <w:rFonts w:ascii="Arial Narrow" w:hAnsi="Arial Narrow"/>
          <w:lang w:val="mk-MK"/>
        </w:rPr>
      </w:pPr>
    </w:p>
    <w:p w14:paraId="38E44F57" w14:textId="77777777" w:rsidR="00AF781B" w:rsidRPr="00066A89" w:rsidRDefault="00AF781B" w:rsidP="00AF781B">
      <w:pPr>
        <w:pStyle w:val="Default"/>
        <w:rPr>
          <w:rFonts w:ascii="Arial Narrow" w:hAnsi="Arial Narrow"/>
          <w:b/>
          <w:bCs/>
          <w:lang w:val="mk-MK"/>
        </w:rPr>
      </w:pPr>
      <w:r w:rsidRPr="00066A89">
        <w:rPr>
          <w:rFonts w:ascii="Arial Narrow" w:hAnsi="Arial Narrow"/>
          <w:b/>
          <w:bCs/>
        </w:rPr>
        <w:t xml:space="preserve">4. </w:t>
      </w:r>
      <w:proofErr w:type="spellStart"/>
      <w:r w:rsidRPr="00066A89">
        <w:rPr>
          <w:rFonts w:ascii="Arial Narrow" w:hAnsi="Arial Narrow"/>
          <w:b/>
          <w:bCs/>
        </w:rPr>
        <w:t>Опис</w:t>
      </w:r>
      <w:proofErr w:type="spellEnd"/>
      <w:r w:rsidRPr="00066A89">
        <w:rPr>
          <w:rFonts w:ascii="Arial Narrow" w:hAnsi="Arial Narrow"/>
          <w:b/>
          <w:bCs/>
        </w:rPr>
        <w:t xml:space="preserve"> </w:t>
      </w:r>
      <w:proofErr w:type="spellStart"/>
      <w:r w:rsidRPr="00066A89">
        <w:rPr>
          <w:rFonts w:ascii="Arial Narrow" w:hAnsi="Arial Narrow"/>
          <w:b/>
          <w:bCs/>
        </w:rPr>
        <w:t>на</w:t>
      </w:r>
      <w:proofErr w:type="spellEnd"/>
      <w:r w:rsidRPr="00066A89">
        <w:rPr>
          <w:rFonts w:ascii="Arial Narrow" w:hAnsi="Arial Narrow"/>
          <w:b/>
          <w:bCs/>
        </w:rPr>
        <w:t xml:space="preserve"> </w:t>
      </w:r>
      <w:proofErr w:type="spellStart"/>
      <w:r w:rsidRPr="00066A89">
        <w:rPr>
          <w:rFonts w:ascii="Arial Narrow" w:hAnsi="Arial Narrow"/>
          <w:b/>
          <w:bCs/>
        </w:rPr>
        <w:t>процесот</w:t>
      </w:r>
      <w:proofErr w:type="spellEnd"/>
      <w:r w:rsidRPr="00066A89">
        <w:rPr>
          <w:rFonts w:ascii="Arial Narrow" w:hAnsi="Arial Narrow"/>
          <w:b/>
          <w:bCs/>
        </w:rPr>
        <w:t xml:space="preserve"> </w:t>
      </w:r>
      <w:proofErr w:type="spellStart"/>
      <w:r w:rsidRPr="00066A89">
        <w:rPr>
          <w:rFonts w:ascii="Arial Narrow" w:hAnsi="Arial Narrow"/>
          <w:b/>
          <w:bCs/>
        </w:rPr>
        <w:t>за</w:t>
      </w:r>
      <w:proofErr w:type="spellEnd"/>
      <w:r w:rsidRPr="00066A89">
        <w:rPr>
          <w:rFonts w:ascii="Arial Narrow" w:hAnsi="Arial Narrow"/>
          <w:b/>
          <w:bCs/>
        </w:rPr>
        <w:t xml:space="preserve"> </w:t>
      </w:r>
      <w:proofErr w:type="spellStart"/>
      <w:r w:rsidRPr="00066A89">
        <w:rPr>
          <w:rFonts w:ascii="Arial Narrow" w:hAnsi="Arial Narrow"/>
          <w:b/>
          <w:bCs/>
        </w:rPr>
        <w:t>набавка</w:t>
      </w:r>
      <w:proofErr w:type="spellEnd"/>
      <w:r w:rsidRPr="00066A89">
        <w:rPr>
          <w:rFonts w:ascii="Arial Narrow" w:hAnsi="Arial Narrow"/>
          <w:b/>
          <w:bCs/>
        </w:rPr>
        <w:t xml:space="preserve"> </w:t>
      </w:r>
      <w:proofErr w:type="spellStart"/>
      <w:r w:rsidRPr="00066A89">
        <w:rPr>
          <w:rFonts w:ascii="Arial Narrow" w:hAnsi="Arial Narrow"/>
          <w:b/>
          <w:bCs/>
        </w:rPr>
        <w:t>на</w:t>
      </w:r>
      <w:proofErr w:type="spellEnd"/>
      <w:r w:rsidRPr="00066A89">
        <w:rPr>
          <w:rFonts w:ascii="Arial Narrow" w:hAnsi="Arial Narrow"/>
          <w:b/>
          <w:bCs/>
        </w:rPr>
        <w:t xml:space="preserve"> </w:t>
      </w:r>
      <w:proofErr w:type="spellStart"/>
      <w:r w:rsidRPr="00066A89">
        <w:rPr>
          <w:rFonts w:ascii="Arial Narrow" w:hAnsi="Arial Narrow"/>
          <w:b/>
          <w:bCs/>
        </w:rPr>
        <w:t>електрична</w:t>
      </w:r>
      <w:proofErr w:type="spellEnd"/>
      <w:r w:rsidRPr="00066A89">
        <w:rPr>
          <w:rFonts w:ascii="Arial Narrow" w:hAnsi="Arial Narrow"/>
          <w:b/>
          <w:bCs/>
        </w:rPr>
        <w:t xml:space="preserve"> </w:t>
      </w:r>
      <w:proofErr w:type="spellStart"/>
      <w:r w:rsidRPr="00066A89">
        <w:rPr>
          <w:rFonts w:ascii="Arial Narrow" w:hAnsi="Arial Narrow"/>
          <w:b/>
          <w:bCs/>
        </w:rPr>
        <w:t>енергија</w:t>
      </w:r>
      <w:proofErr w:type="spellEnd"/>
      <w:r w:rsidRPr="00066A89">
        <w:rPr>
          <w:rFonts w:ascii="Arial Narrow" w:hAnsi="Arial Narrow"/>
          <w:b/>
          <w:bCs/>
        </w:rPr>
        <w:t xml:space="preserve"> </w:t>
      </w:r>
    </w:p>
    <w:p w14:paraId="29C47FF8" w14:textId="77777777" w:rsidR="00AF781B" w:rsidRPr="00066A89" w:rsidRDefault="00AF781B" w:rsidP="00AF781B">
      <w:pPr>
        <w:pStyle w:val="Default"/>
        <w:rPr>
          <w:rFonts w:ascii="Arial Narrow" w:hAnsi="Arial Narrow"/>
          <w:lang w:val="mk-MK"/>
        </w:rPr>
      </w:pPr>
    </w:p>
    <w:p w14:paraId="726E0BE2" w14:textId="77777777" w:rsidR="00AF781B" w:rsidRPr="00066A89" w:rsidRDefault="00066A89" w:rsidP="00AF781B">
      <w:pPr>
        <w:pStyle w:val="Default"/>
        <w:jc w:val="both"/>
        <w:rPr>
          <w:rFonts w:ascii="Arial Narrow" w:hAnsi="Arial Narrow"/>
          <w:lang w:val="mk-MK"/>
        </w:rPr>
      </w:pPr>
      <w:r>
        <w:rPr>
          <w:rFonts w:ascii="Arial Narrow" w:hAnsi="Arial Narrow"/>
          <w:lang w:val="mk-MK"/>
        </w:rPr>
        <w:t>АД МЕПСО</w:t>
      </w:r>
      <w:r w:rsidR="00AF781B" w:rsidRPr="00066A89">
        <w:rPr>
          <w:rFonts w:ascii="Arial Narrow" w:hAnsi="Arial Narrow"/>
        </w:rPr>
        <w:t xml:space="preserve"> </w:t>
      </w:r>
      <w:proofErr w:type="spellStart"/>
      <w:r w:rsidR="00AF781B" w:rsidRPr="00066A89">
        <w:rPr>
          <w:rFonts w:ascii="Arial Narrow" w:hAnsi="Arial Narrow"/>
        </w:rPr>
        <w:t>ќе</w:t>
      </w:r>
      <w:proofErr w:type="spellEnd"/>
      <w:r w:rsidR="00AF781B" w:rsidRPr="00066A89">
        <w:rPr>
          <w:rFonts w:ascii="Arial Narrow" w:hAnsi="Arial Narrow"/>
        </w:rPr>
        <w:t xml:space="preserve"> </w:t>
      </w:r>
      <w:proofErr w:type="spellStart"/>
      <w:r w:rsidR="00AF781B" w:rsidRPr="00066A89">
        <w:rPr>
          <w:rFonts w:ascii="Arial Narrow" w:hAnsi="Arial Narrow"/>
        </w:rPr>
        <w:t>набавува</w:t>
      </w:r>
      <w:proofErr w:type="spellEnd"/>
      <w:r w:rsidR="00AF781B" w:rsidRPr="00066A89">
        <w:rPr>
          <w:rFonts w:ascii="Arial Narrow" w:hAnsi="Arial Narrow"/>
        </w:rPr>
        <w:t xml:space="preserve"> </w:t>
      </w:r>
      <w:proofErr w:type="spellStart"/>
      <w:r w:rsidR="00AF781B" w:rsidRPr="00066A89">
        <w:rPr>
          <w:rFonts w:ascii="Arial Narrow" w:hAnsi="Arial Narrow"/>
        </w:rPr>
        <w:t>електрична</w:t>
      </w:r>
      <w:proofErr w:type="spellEnd"/>
      <w:r w:rsidR="00AF781B" w:rsidRPr="00066A89">
        <w:rPr>
          <w:rFonts w:ascii="Arial Narrow" w:hAnsi="Arial Narrow"/>
        </w:rPr>
        <w:t xml:space="preserve"> </w:t>
      </w:r>
      <w:proofErr w:type="spellStart"/>
      <w:r w:rsidR="00AF781B" w:rsidRPr="00066A89">
        <w:rPr>
          <w:rFonts w:ascii="Arial Narrow" w:hAnsi="Arial Narrow"/>
        </w:rPr>
        <w:t>енергија</w:t>
      </w:r>
      <w:proofErr w:type="spellEnd"/>
      <w:r w:rsidR="00AF781B" w:rsidRPr="00066A89">
        <w:rPr>
          <w:rFonts w:ascii="Arial Narrow" w:hAnsi="Arial Narrow"/>
        </w:rPr>
        <w:t xml:space="preserve"> </w:t>
      </w:r>
      <w:proofErr w:type="spellStart"/>
      <w:r w:rsidR="00AF781B" w:rsidRPr="00066A89">
        <w:rPr>
          <w:rFonts w:ascii="Arial Narrow" w:hAnsi="Arial Narrow"/>
        </w:rPr>
        <w:t>за</w:t>
      </w:r>
      <w:proofErr w:type="spellEnd"/>
      <w:r w:rsidR="00AF781B" w:rsidRPr="00066A89">
        <w:rPr>
          <w:rFonts w:ascii="Arial Narrow" w:hAnsi="Arial Narrow"/>
        </w:rPr>
        <w:t xml:space="preserve"> </w:t>
      </w:r>
      <w:proofErr w:type="spellStart"/>
      <w:r w:rsidR="00AF781B" w:rsidRPr="00066A89">
        <w:rPr>
          <w:rFonts w:ascii="Arial Narrow" w:hAnsi="Arial Narrow"/>
        </w:rPr>
        <w:t>покривање</w:t>
      </w:r>
      <w:proofErr w:type="spellEnd"/>
      <w:r w:rsidR="00AF781B" w:rsidRPr="00066A89">
        <w:rPr>
          <w:rFonts w:ascii="Arial Narrow" w:hAnsi="Arial Narrow"/>
        </w:rPr>
        <w:t xml:space="preserve"> </w:t>
      </w:r>
      <w:proofErr w:type="spellStart"/>
      <w:r w:rsidR="00AF781B" w:rsidRPr="00066A89">
        <w:rPr>
          <w:rFonts w:ascii="Arial Narrow" w:hAnsi="Arial Narrow"/>
        </w:rPr>
        <w:t>на</w:t>
      </w:r>
      <w:proofErr w:type="spellEnd"/>
      <w:r w:rsidR="00AF781B" w:rsidRPr="00066A89">
        <w:rPr>
          <w:rFonts w:ascii="Arial Narrow" w:hAnsi="Arial Narrow"/>
        </w:rPr>
        <w:t xml:space="preserve"> </w:t>
      </w:r>
      <w:proofErr w:type="spellStart"/>
      <w:r w:rsidR="00AF781B" w:rsidRPr="00066A89">
        <w:rPr>
          <w:rFonts w:ascii="Arial Narrow" w:hAnsi="Arial Narrow"/>
        </w:rPr>
        <w:t>загубите</w:t>
      </w:r>
      <w:proofErr w:type="spellEnd"/>
      <w:r w:rsidR="00AF781B" w:rsidRPr="00066A89">
        <w:rPr>
          <w:rFonts w:ascii="Arial Narrow" w:hAnsi="Arial Narrow"/>
        </w:rPr>
        <w:t xml:space="preserve"> </w:t>
      </w:r>
      <w:proofErr w:type="spellStart"/>
      <w:r w:rsidR="00AF781B" w:rsidRPr="00066A89">
        <w:rPr>
          <w:rFonts w:ascii="Arial Narrow" w:hAnsi="Arial Narrow"/>
        </w:rPr>
        <w:t>во</w:t>
      </w:r>
      <w:proofErr w:type="spellEnd"/>
      <w:r w:rsidR="00AF781B" w:rsidRPr="00066A89">
        <w:rPr>
          <w:rFonts w:ascii="Arial Narrow" w:hAnsi="Arial Narrow"/>
        </w:rPr>
        <w:t xml:space="preserve"> </w:t>
      </w:r>
      <w:r>
        <w:rPr>
          <w:rFonts w:ascii="Arial Narrow" w:hAnsi="Arial Narrow"/>
          <w:lang w:val="mk-MK"/>
        </w:rPr>
        <w:t>електропреносниот систем</w:t>
      </w:r>
      <w:r w:rsidR="00AF781B" w:rsidRPr="00066A89">
        <w:rPr>
          <w:rFonts w:ascii="Arial Narrow" w:hAnsi="Arial Narrow"/>
          <w:lang w:val="mk-MK"/>
        </w:rPr>
        <w:t xml:space="preserve"> по пазарни услови </w:t>
      </w:r>
      <w:proofErr w:type="spellStart"/>
      <w:r w:rsidR="00AF781B" w:rsidRPr="00066A89">
        <w:rPr>
          <w:rFonts w:ascii="Arial Narrow" w:hAnsi="Arial Narrow"/>
        </w:rPr>
        <w:t>на</w:t>
      </w:r>
      <w:proofErr w:type="spellEnd"/>
      <w:r w:rsidR="00AF781B" w:rsidRPr="00066A89">
        <w:rPr>
          <w:rFonts w:ascii="Arial Narrow" w:hAnsi="Arial Narrow"/>
        </w:rPr>
        <w:t xml:space="preserve"> </w:t>
      </w:r>
      <w:proofErr w:type="spellStart"/>
      <w:r w:rsidR="00AF781B" w:rsidRPr="00066A89">
        <w:rPr>
          <w:rFonts w:ascii="Arial Narrow" w:hAnsi="Arial Narrow"/>
        </w:rPr>
        <w:t>транспарентен</w:t>
      </w:r>
      <w:proofErr w:type="spellEnd"/>
      <w:r w:rsidR="00AF781B" w:rsidRPr="00066A89">
        <w:rPr>
          <w:rFonts w:ascii="Arial Narrow" w:hAnsi="Arial Narrow"/>
        </w:rPr>
        <w:t xml:space="preserve">, </w:t>
      </w:r>
      <w:proofErr w:type="spellStart"/>
      <w:r w:rsidR="00AF781B" w:rsidRPr="00066A89">
        <w:rPr>
          <w:rFonts w:ascii="Arial Narrow" w:hAnsi="Arial Narrow"/>
        </w:rPr>
        <w:t>недискриминат</w:t>
      </w:r>
      <w:proofErr w:type="spellEnd"/>
      <w:r>
        <w:rPr>
          <w:rFonts w:ascii="Arial Narrow" w:hAnsi="Arial Narrow"/>
          <w:lang w:val="mk-MK"/>
        </w:rPr>
        <w:t>оре</w:t>
      </w:r>
      <w:r w:rsidR="00AF781B" w:rsidRPr="00066A89">
        <w:rPr>
          <w:rFonts w:ascii="Arial Narrow" w:hAnsi="Arial Narrow"/>
        </w:rPr>
        <w:t>н</w:t>
      </w:r>
      <w:r w:rsidR="00AF781B" w:rsidRPr="00066A89">
        <w:rPr>
          <w:rFonts w:ascii="Arial Narrow" w:hAnsi="Arial Narrow"/>
          <w:lang w:val="mk-MK"/>
        </w:rPr>
        <w:t xml:space="preserve"> и конкурентен </w:t>
      </w:r>
      <w:r w:rsidR="00AF781B" w:rsidRPr="00066A89">
        <w:rPr>
          <w:rFonts w:ascii="Arial Narrow" w:hAnsi="Arial Narrow"/>
        </w:rPr>
        <w:t xml:space="preserve"> </w:t>
      </w:r>
      <w:r w:rsidR="00AF781B" w:rsidRPr="00066A89">
        <w:rPr>
          <w:rFonts w:ascii="Arial Narrow" w:hAnsi="Arial Narrow"/>
          <w:lang w:val="mk-MK"/>
        </w:rPr>
        <w:t>начин</w:t>
      </w:r>
      <w:r w:rsidR="00AF781B" w:rsidRPr="00066A89">
        <w:rPr>
          <w:rFonts w:ascii="Arial Narrow" w:hAnsi="Arial Narrow"/>
        </w:rPr>
        <w:t xml:space="preserve">. </w:t>
      </w:r>
      <w:proofErr w:type="spellStart"/>
      <w:r w:rsidR="00AF781B" w:rsidRPr="00066A89">
        <w:rPr>
          <w:rFonts w:ascii="Arial Narrow" w:hAnsi="Arial Narrow"/>
        </w:rPr>
        <w:t>Овој</w:t>
      </w:r>
      <w:proofErr w:type="spellEnd"/>
      <w:r w:rsidR="00AF781B" w:rsidRPr="00066A89">
        <w:rPr>
          <w:rFonts w:ascii="Arial Narrow" w:hAnsi="Arial Narrow"/>
        </w:rPr>
        <w:t xml:space="preserve"> </w:t>
      </w:r>
      <w:proofErr w:type="spellStart"/>
      <w:r w:rsidR="00AF781B" w:rsidRPr="00066A89">
        <w:rPr>
          <w:rFonts w:ascii="Arial Narrow" w:hAnsi="Arial Narrow"/>
        </w:rPr>
        <w:t>процес</w:t>
      </w:r>
      <w:proofErr w:type="spellEnd"/>
      <w:r w:rsidR="00AF781B" w:rsidRPr="00066A89">
        <w:rPr>
          <w:rFonts w:ascii="Arial Narrow" w:hAnsi="Arial Narrow"/>
        </w:rPr>
        <w:t xml:space="preserve"> е </w:t>
      </w:r>
      <w:proofErr w:type="spellStart"/>
      <w:r w:rsidR="00AF781B" w:rsidRPr="00066A89">
        <w:rPr>
          <w:rFonts w:ascii="Arial Narrow" w:hAnsi="Arial Narrow"/>
        </w:rPr>
        <w:t>структуриран</w:t>
      </w:r>
      <w:proofErr w:type="spellEnd"/>
      <w:r w:rsidR="00AF781B" w:rsidRPr="00066A89">
        <w:rPr>
          <w:rFonts w:ascii="Arial Narrow" w:hAnsi="Arial Narrow"/>
        </w:rPr>
        <w:t xml:space="preserve"> </w:t>
      </w:r>
      <w:proofErr w:type="spellStart"/>
      <w:r w:rsidR="00AF781B" w:rsidRPr="00066A89">
        <w:rPr>
          <w:rFonts w:ascii="Arial Narrow" w:hAnsi="Arial Narrow"/>
        </w:rPr>
        <w:t>на</w:t>
      </w:r>
      <w:proofErr w:type="spellEnd"/>
      <w:r w:rsidR="00AF781B" w:rsidRPr="00066A89">
        <w:rPr>
          <w:rFonts w:ascii="Arial Narrow" w:hAnsi="Arial Narrow"/>
        </w:rPr>
        <w:t xml:space="preserve"> </w:t>
      </w:r>
      <w:proofErr w:type="spellStart"/>
      <w:r w:rsidR="00AF781B" w:rsidRPr="00066A89">
        <w:rPr>
          <w:rFonts w:ascii="Arial Narrow" w:hAnsi="Arial Narrow"/>
        </w:rPr>
        <w:t>следниот</w:t>
      </w:r>
      <w:proofErr w:type="spellEnd"/>
      <w:r w:rsidR="00AF781B" w:rsidRPr="00066A89">
        <w:rPr>
          <w:rFonts w:ascii="Arial Narrow" w:hAnsi="Arial Narrow"/>
        </w:rPr>
        <w:t xml:space="preserve"> </w:t>
      </w:r>
      <w:proofErr w:type="spellStart"/>
      <w:r w:rsidR="00AF781B" w:rsidRPr="00066A89">
        <w:rPr>
          <w:rFonts w:ascii="Arial Narrow" w:hAnsi="Arial Narrow"/>
        </w:rPr>
        <w:t>начин</w:t>
      </w:r>
      <w:proofErr w:type="spellEnd"/>
      <w:r w:rsidR="00AF781B" w:rsidRPr="00066A89">
        <w:rPr>
          <w:rFonts w:ascii="Arial Narrow" w:hAnsi="Arial Narrow"/>
        </w:rPr>
        <w:t xml:space="preserve">: </w:t>
      </w:r>
    </w:p>
    <w:p w14:paraId="02CABF30" w14:textId="77777777" w:rsidR="00AF781B" w:rsidRPr="00066A89" w:rsidRDefault="00AF781B" w:rsidP="00AF781B">
      <w:pPr>
        <w:pStyle w:val="Default"/>
        <w:jc w:val="both"/>
        <w:rPr>
          <w:rFonts w:ascii="Arial Narrow" w:hAnsi="Arial Narrow"/>
          <w:lang w:val="mk-MK"/>
        </w:rPr>
      </w:pPr>
    </w:p>
    <w:p w14:paraId="37153F13" w14:textId="77777777" w:rsidR="00AF781B" w:rsidRDefault="00AF781B" w:rsidP="00AF781B">
      <w:pPr>
        <w:pStyle w:val="Default"/>
        <w:rPr>
          <w:rFonts w:ascii="Arial Narrow" w:hAnsi="Arial Narrow"/>
          <w:b/>
          <w:bCs/>
        </w:rPr>
      </w:pPr>
      <w:r w:rsidRPr="00066A89">
        <w:rPr>
          <w:rFonts w:ascii="Arial Narrow" w:hAnsi="Arial Narrow"/>
          <w:b/>
          <w:bCs/>
        </w:rPr>
        <w:t xml:space="preserve">А) </w:t>
      </w:r>
      <w:proofErr w:type="spellStart"/>
      <w:r w:rsidRPr="00066A89">
        <w:rPr>
          <w:rFonts w:ascii="Arial Narrow" w:hAnsi="Arial Narrow"/>
          <w:b/>
          <w:bCs/>
        </w:rPr>
        <w:t>Јавен</w:t>
      </w:r>
      <w:proofErr w:type="spellEnd"/>
      <w:r w:rsidRPr="00066A89">
        <w:rPr>
          <w:rFonts w:ascii="Arial Narrow" w:hAnsi="Arial Narrow"/>
          <w:b/>
          <w:bCs/>
        </w:rPr>
        <w:t xml:space="preserve"> </w:t>
      </w:r>
      <w:proofErr w:type="spellStart"/>
      <w:r w:rsidRPr="00066A89">
        <w:rPr>
          <w:rFonts w:ascii="Arial Narrow" w:hAnsi="Arial Narrow"/>
          <w:b/>
          <w:bCs/>
        </w:rPr>
        <w:t>повик</w:t>
      </w:r>
      <w:proofErr w:type="spellEnd"/>
      <w:r w:rsidRPr="00066A89">
        <w:rPr>
          <w:rFonts w:ascii="Arial Narrow" w:hAnsi="Arial Narrow"/>
          <w:b/>
          <w:bCs/>
        </w:rPr>
        <w:t xml:space="preserve"> </w:t>
      </w:r>
      <w:proofErr w:type="spellStart"/>
      <w:r w:rsidRPr="00066A89">
        <w:rPr>
          <w:rFonts w:ascii="Arial Narrow" w:hAnsi="Arial Narrow"/>
          <w:b/>
          <w:bCs/>
        </w:rPr>
        <w:t>за</w:t>
      </w:r>
      <w:proofErr w:type="spellEnd"/>
      <w:r w:rsidRPr="00066A89">
        <w:rPr>
          <w:rFonts w:ascii="Arial Narrow" w:hAnsi="Arial Narrow"/>
          <w:b/>
          <w:bCs/>
        </w:rPr>
        <w:t xml:space="preserve"> </w:t>
      </w:r>
      <w:proofErr w:type="spellStart"/>
      <w:r w:rsidRPr="00066A89">
        <w:rPr>
          <w:rFonts w:ascii="Arial Narrow" w:hAnsi="Arial Narrow"/>
          <w:b/>
          <w:bCs/>
        </w:rPr>
        <w:t>склучување</w:t>
      </w:r>
      <w:proofErr w:type="spellEnd"/>
      <w:r w:rsidRPr="00066A89">
        <w:rPr>
          <w:rFonts w:ascii="Arial Narrow" w:hAnsi="Arial Narrow"/>
          <w:b/>
          <w:bCs/>
        </w:rPr>
        <w:t xml:space="preserve"> </w:t>
      </w:r>
      <w:proofErr w:type="spellStart"/>
      <w:r w:rsidRPr="00066A89">
        <w:rPr>
          <w:rFonts w:ascii="Arial Narrow" w:hAnsi="Arial Narrow"/>
          <w:b/>
          <w:bCs/>
        </w:rPr>
        <w:t>на</w:t>
      </w:r>
      <w:proofErr w:type="spellEnd"/>
      <w:r w:rsidRPr="00066A89">
        <w:rPr>
          <w:rFonts w:ascii="Arial Narrow" w:hAnsi="Arial Narrow"/>
          <w:b/>
          <w:bCs/>
        </w:rPr>
        <w:t xml:space="preserve"> РД </w:t>
      </w:r>
    </w:p>
    <w:p w14:paraId="45217CF1" w14:textId="77777777" w:rsidR="00066A89" w:rsidRPr="00066A89" w:rsidRDefault="00066A89" w:rsidP="00AF781B">
      <w:pPr>
        <w:pStyle w:val="Default"/>
        <w:rPr>
          <w:rFonts w:ascii="Arial Narrow" w:hAnsi="Arial Narrow"/>
        </w:rPr>
      </w:pPr>
    </w:p>
    <w:p w14:paraId="30C30D82" w14:textId="77777777" w:rsidR="00AF781B" w:rsidRPr="00066A89" w:rsidRDefault="00AF781B" w:rsidP="00AF781B">
      <w:pPr>
        <w:pStyle w:val="Default"/>
        <w:rPr>
          <w:rFonts w:ascii="Arial Narrow" w:hAnsi="Arial Narrow"/>
          <w:lang w:val="mk-MK"/>
        </w:rPr>
      </w:pPr>
      <w:proofErr w:type="spellStart"/>
      <w:r w:rsidRPr="00066A89">
        <w:rPr>
          <w:rFonts w:ascii="Arial Narrow" w:hAnsi="Arial Narrow"/>
        </w:rPr>
        <w:t>Овој</w:t>
      </w:r>
      <w:proofErr w:type="spellEnd"/>
      <w:r w:rsidRPr="00066A89">
        <w:rPr>
          <w:rFonts w:ascii="Arial Narrow" w:hAnsi="Arial Narrow"/>
        </w:rPr>
        <w:t xml:space="preserve"> </w:t>
      </w:r>
      <w:proofErr w:type="spellStart"/>
      <w:r w:rsidRPr="00066A89">
        <w:rPr>
          <w:rFonts w:ascii="Arial Narrow" w:hAnsi="Arial Narrow"/>
        </w:rPr>
        <w:t>документ</w:t>
      </w:r>
      <w:proofErr w:type="spellEnd"/>
      <w:r w:rsidRPr="00066A89">
        <w:rPr>
          <w:rFonts w:ascii="Arial Narrow" w:hAnsi="Arial Narrow"/>
        </w:rPr>
        <w:t xml:space="preserve">. </w:t>
      </w:r>
    </w:p>
    <w:p w14:paraId="45E9F38A" w14:textId="77777777" w:rsidR="00AF781B" w:rsidRPr="00066A89" w:rsidRDefault="00AF781B" w:rsidP="00AF781B">
      <w:pPr>
        <w:pStyle w:val="Default"/>
        <w:rPr>
          <w:rFonts w:ascii="Arial Narrow" w:hAnsi="Arial Narrow"/>
          <w:lang w:val="mk-MK"/>
        </w:rPr>
      </w:pPr>
    </w:p>
    <w:p w14:paraId="3B30E1A1" w14:textId="77777777" w:rsidR="00AF781B" w:rsidRDefault="00AF781B" w:rsidP="00AF781B">
      <w:pPr>
        <w:pStyle w:val="Default"/>
        <w:rPr>
          <w:rFonts w:ascii="Arial Narrow" w:hAnsi="Arial Narrow"/>
          <w:b/>
          <w:bCs/>
        </w:rPr>
      </w:pPr>
      <w:r w:rsidRPr="00066A89">
        <w:rPr>
          <w:rFonts w:ascii="Arial Narrow" w:hAnsi="Arial Narrow"/>
          <w:b/>
          <w:bCs/>
        </w:rPr>
        <w:t xml:space="preserve">Б) </w:t>
      </w:r>
      <w:proofErr w:type="spellStart"/>
      <w:r w:rsidR="0058572E" w:rsidRPr="0058572E">
        <w:rPr>
          <w:rFonts w:ascii="Arial Narrow" w:hAnsi="Arial Narrow"/>
          <w:b/>
          <w:bCs/>
        </w:rPr>
        <w:t>Услови</w:t>
      </w:r>
      <w:proofErr w:type="spellEnd"/>
      <w:r w:rsidR="0058572E" w:rsidRPr="0058572E">
        <w:rPr>
          <w:rFonts w:ascii="Arial Narrow" w:hAnsi="Arial Narrow"/>
          <w:b/>
          <w:bCs/>
        </w:rPr>
        <w:t xml:space="preserve"> </w:t>
      </w:r>
      <w:proofErr w:type="spellStart"/>
      <w:r w:rsidR="0058572E" w:rsidRPr="0058572E">
        <w:rPr>
          <w:rFonts w:ascii="Arial Narrow" w:hAnsi="Arial Narrow"/>
          <w:b/>
          <w:bCs/>
        </w:rPr>
        <w:t>за</w:t>
      </w:r>
      <w:proofErr w:type="spellEnd"/>
      <w:r w:rsidR="0058572E" w:rsidRPr="0058572E">
        <w:rPr>
          <w:rFonts w:ascii="Arial Narrow" w:hAnsi="Arial Narrow"/>
          <w:b/>
          <w:bCs/>
        </w:rPr>
        <w:t xml:space="preserve"> </w:t>
      </w:r>
      <w:proofErr w:type="spellStart"/>
      <w:r w:rsidR="0058572E" w:rsidRPr="0058572E">
        <w:rPr>
          <w:rFonts w:ascii="Arial Narrow" w:hAnsi="Arial Narrow"/>
          <w:b/>
          <w:bCs/>
        </w:rPr>
        <w:t>потпишување</w:t>
      </w:r>
      <w:proofErr w:type="spellEnd"/>
      <w:r w:rsidR="0058572E" w:rsidRPr="0058572E">
        <w:rPr>
          <w:rFonts w:ascii="Arial Narrow" w:hAnsi="Arial Narrow"/>
          <w:b/>
          <w:bCs/>
        </w:rPr>
        <w:t xml:space="preserve"> </w:t>
      </w:r>
      <w:proofErr w:type="spellStart"/>
      <w:r w:rsidR="0058572E" w:rsidRPr="0058572E">
        <w:rPr>
          <w:rFonts w:ascii="Arial Narrow" w:hAnsi="Arial Narrow"/>
          <w:b/>
          <w:bCs/>
        </w:rPr>
        <w:t>на</w:t>
      </w:r>
      <w:proofErr w:type="spellEnd"/>
      <w:r w:rsidR="0058572E" w:rsidRPr="0058572E">
        <w:rPr>
          <w:rFonts w:ascii="Arial Narrow" w:hAnsi="Arial Narrow"/>
          <w:b/>
          <w:bCs/>
        </w:rPr>
        <w:t xml:space="preserve"> РД</w:t>
      </w:r>
    </w:p>
    <w:p w14:paraId="5D4CB7ED" w14:textId="77777777" w:rsidR="00365FE9" w:rsidRDefault="00365FE9" w:rsidP="00365FE9">
      <w:pPr>
        <w:pStyle w:val="Default"/>
        <w:jc w:val="both"/>
        <w:rPr>
          <w:rFonts w:ascii="Arial Narrow" w:hAnsi="Arial Narrow"/>
        </w:rPr>
      </w:pPr>
    </w:p>
    <w:p w14:paraId="6338E227" w14:textId="77777777" w:rsidR="00365FE9" w:rsidRPr="00365FE9" w:rsidRDefault="00365FE9" w:rsidP="00365FE9">
      <w:pPr>
        <w:pStyle w:val="Default"/>
        <w:jc w:val="both"/>
        <w:rPr>
          <w:rFonts w:ascii="Arial Narrow" w:hAnsi="Arial Narrow" w:cs="Times New Roman"/>
          <w:color w:val="auto"/>
        </w:rPr>
      </w:pPr>
      <w:proofErr w:type="spellStart"/>
      <w:r w:rsidRPr="00365FE9">
        <w:rPr>
          <w:rFonts w:ascii="Arial Narrow" w:hAnsi="Arial Narrow" w:cs="Times New Roman"/>
          <w:color w:val="auto"/>
        </w:rPr>
        <w:t>Со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цел</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својата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лична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способност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треба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ги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достави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следните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документи</w:t>
      </w:r>
      <w:proofErr w:type="spellEnd"/>
      <w:r w:rsidRPr="00365FE9">
        <w:rPr>
          <w:rFonts w:ascii="Arial Narrow" w:hAnsi="Arial Narrow" w:cs="Times New Roman"/>
          <w:color w:val="auto"/>
        </w:rPr>
        <w:t>:</w:t>
      </w:r>
    </w:p>
    <w:p w14:paraId="1848D0F4"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изјава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лицето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кое</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член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управниот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надзорниот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орган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тој</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кое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има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овластувања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застапување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донесување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одлуки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надзор</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врз</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него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последните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пет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години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му</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изречена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правосилна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судска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пресуда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сторено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кривично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дело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кое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има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елементи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кривичните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дела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учество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злосторничко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здружување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корупција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затајување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даноци</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придонеси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тероризам</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казнени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дела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поврзани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терористички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активности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перење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пари</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финансирање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тероризам</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злоупотреба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детскиот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труд</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трговија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луѓе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утврдени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Кривичниот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законик</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Оваа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изјава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изготвува</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потпишува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самиот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истата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мора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биде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заверена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надлежен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орган</w:t>
      </w:r>
      <w:proofErr w:type="spellEnd"/>
      <w:r w:rsidRPr="00365FE9">
        <w:rPr>
          <w:rFonts w:ascii="Arial Narrow" w:hAnsi="Arial Narrow" w:cs="Times New Roman"/>
          <w:color w:val="auto"/>
        </w:rPr>
        <w:t>.</w:t>
      </w:r>
    </w:p>
    <w:p w14:paraId="3C84F1DD"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платени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даноци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придонеси</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други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јавни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давачки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надлежен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орган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земјата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каде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w:t>
      </w:r>
      <w:proofErr w:type="spellEnd"/>
      <w:r w:rsidRPr="00365FE9">
        <w:rPr>
          <w:rFonts w:ascii="Arial Narrow" w:hAnsi="Arial Narrow" w:cs="Times New Roman"/>
          <w:color w:val="auto"/>
        </w:rPr>
        <w:t xml:space="preserve"> е </w:t>
      </w:r>
      <w:proofErr w:type="spellStart"/>
      <w:proofErr w:type="gramStart"/>
      <w:r w:rsidRPr="00365FE9">
        <w:rPr>
          <w:rFonts w:ascii="Arial Narrow" w:hAnsi="Arial Narrow" w:cs="Times New Roman"/>
          <w:color w:val="auto"/>
        </w:rPr>
        <w:t>регистриран</w:t>
      </w:r>
      <w:proofErr w:type="spellEnd"/>
      <w:r w:rsidRPr="00365FE9">
        <w:rPr>
          <w:rFonts w:ascii="Arial Narrow" w:hAnsi="Arial Narrow" w:cs="Times New Roman"/>
          <w:color w:val="auto"/>
        </w:rPr>
        <w:t>;</w:t>
      </w:r>
      <w:proofErr w:type="gramEnd"/>
    </w:p>
    <w:p w14:paraId="533F813A"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отворена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постапка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стечај</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надлежен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орган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единствен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proofErr w:type="gramStart"/>
      <w:r w:rsidRPr="00365FE9">
        <w:rPr>
          <w:rFonts w:ascii="Arial Narrow" w:hAnsi="Arial Narrow" w:cs="Times New Roman"/>
          <w:color w:val="auto"/>
        </w:rPr>
        <w:t>способноста</w:t>
      </w:r>
      <w:proofErr w:type="spellEnd"/>
      <w:r w:rsidRPr="00365FE9">
        <w:rPr>
          <w:rFonts w:ascii="Arial Narrow" w:hAnsi="Arial Narrow" w:cs="Times New Roman"/>
          <w:color w:val="auto"/>
        </w:rPr>
        <w:t>;</w:t>
      </w:r>
      <w:proofErr w:type="gramEnd"/>
    </w:p>
    <w:p w14:paraId="464D7506"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отворена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постапка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ликвидација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надлежен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орган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единствен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proofErr w:type="gramStart"/>
      <w:r w:rsidRPr="00365FE9">
        <w:rPr>
          <w:rFonts w:ascii="Arial Narrow" w:hAnsi="Arial Narrow" w:cs="Times New Roman"/>
          <w:color w:val="auto"/>
        </w:rPr>
        <w:t>способноста</w:t>
      </w:r>
      <w:proofErr w:type="spellEnd"/>
      <w:r w:rsidRPr="00365FE9">
        <w:rPr>
          <w:rFonts w:ascii="Arial Narrow" w:hAnsi="Arial Narrow" w:cs="Times New Roman"/>
          <w:color w:val="auto"/>
        </w:rPr>
        <w:t>;</w:t>
      </w:r>
      <w:proofErr w:type="gramEnd"/>
    </w:p>
    <w:p w14:paraId="248F30B0"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Регистарот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казни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сторени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кривични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дела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правните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лица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му</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изречена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споредна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казна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забрана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учество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постапки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повик</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доделување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договори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јавна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набавка</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договори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јавно-приватно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партнерство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единствен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proofErr w:type="gramStart"/>
      <w:r w:rsidRPr="00365FE9">
        <w:rPr>
          <w:rFonts w:ascii="Arial Narrow" w:hAnsi="Arial Narrow" w:cs="Times New Roman"/>
          <w:color w:val="auto"/>
        </w:rPr>
        <w:t>способноста</w:t>
      </w:r>
      <w:proofErr w:type="spellEnd"/>
      <w:r w:rsidRPr="00365FE9">
        <w:rPr>
          <w:rFonts w:ascii="Arial Narrow" w:hAnsi="Arial Narrow" w:cs="Times New Roman"/>
          <w:color w:val="auto"/>
        </w:rPr>
        <w:t>;</w:t>
      </w:r>
      <w:proofErr w:type="gramEnd"/>
      <w:r w:rsidRPr="00365FE9">
        <w:rPr>
          <w:rFonts w:ascii="Arial Narrow" w:hAnsi="Arial Narrow" w:cs="Times New Roman"/>
          <w:color w:val="auto"/>
        </w:rPr>
        <w:t xml:space="preserve"> </w:t>
      </w:r>
    </w:p>
    <w:p w14:paraId="244B8AAF"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Регистарот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казни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сторени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кривични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дела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правните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лица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му</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изречена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споредна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казна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привремена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забрана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вршење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одделна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дејност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единствен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proofErr w:type="gramStart"/>
      <w:r w:rsidRPr="00365FE9">
        <w:rPr>
          <w:rFonts w:ascii="Arial Narrow" w:hAnsi="Arial Narrow" w:cs="Times New Roman"/>
          <w:color w:val="auto"/>
        </w:rPr>
        <w:t>способноста</w:t>
      </w:r>
      <w:proofErr w:type="spellEnd"/>
      <w:r w:rsidRPr="00365FE9">
        <w:rPr>
          <w:rFonts w:ascii="Arial Narrow" w:hAnsi="Arial Narrow" w:cs="Times New Roman"/>
          <w:color w:val="auto"/>
        </w:rPr>
        <w:t>;</w:t>
      </w:r>
      <w:proofErr w:type="gramEnd"/>
    </w:p>
    <w:p w14:paraId="01141EA4"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Регистарот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казни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сторени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кривични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дела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правните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лица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му</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изречена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споредна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казна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трајна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забрана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вршење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одделна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дејност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единствен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proofErr w:type="gramStart"/>
      <w:r w:rsidRPr="00365FE9">
        <w:rPr>
          <w:rFonts w:ascii="Arial Narrow" w:hAnsi="Arial Narrow" w:cs="Times New Roman"/>
          <w:color w:val="auto"/>
        </w:rPr>
        <w:t>способноста</w:t>
      </w:r>
      <w:proofErr w:type="spellEnd"/>
      <w:r w:rsidRPr="00365FE9">
        <w:rPr>
          <w:rFonts w:ascii="Arial Narrow" w:hAnsi="Arial Narrow" w:cs="Times New Roman"/>
          <w:color w:val="auto"/>
        </w:rPr>
        <w:t>;</w:t>
      </w:r>
      <w:proofErr w:type="gramEnd"/>
    </w:p>
    <w:p w14:paraId="7BE81C7E"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правосилна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пресуда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му</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изречена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прекршочна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санкција</w:t>
      </w:r>
      <w:proofErr w:type="spellEnd"/>
      <w:r w:rsidRPr="00365FE9">
        <w:rPr>
          <w:rFonts w:ascii="Arial Narrow" w:hAnsi="Arial Narrow" w:cs="Times New Roman"/>
          <w:color w:val="auto"/>
        </w:rPr>
        <w:t xml:space="preserve"> - </w:t>
      </w:r>
      <w:proofErr w:type="spellStart"/>
      <w:r w:rsidRPr="00365FE9">
        <w:rPr>
          <w:rFonts w:ascii="Arial Narrow" w:hAnsi="Arial Narrow" w:cs="Times New Roman"/>
          <w:color w:val="auto"/>
        </w:rPr>
        <w:t>забрана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вршење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професија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дејност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должност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единствен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способноста</w:t>
      </w:r>
      <w:proofErr w:type="spellEnd"/>
      <w:r w:rsidRPr="00365FE9">
        <w:rPr>
          <w:rFonts w:ascii="Arial Narrow" w:hAnsi="Arial Narrow" w:cs="Times New Roman"/>
          <w:color w:val="auto"/>
        </w:rPr>
        <w:t>; и</w:t>
      </w:r>
    </w:p>
    <w:p w14:paraId="129A0058"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lastRenderedPageBreak/>
        <w:t>-</w:t>
      </w:r>
      <w:r w:rsidRPr="00365FE9">
        <w:rPr>
          <w:rFonts w:ascii="Arial Narrow" w:hAnsi="Arial Narrow" w:cs="Times New Roman"/>
          <w:color w:val="auto"/>
        </w:rPr>
        <w:tab/>
      </w:r>
      <w:proofErr w:type="spellStart"/>
      <w:r w:rsidRPr="00365FE9">
        <w:rPr>
          <w:rFonts w:ascii="Arial Narrow" w:hAnsi="Arial Narrow" w:cs="Times New Roman"/>
          <w:color w:val="auto"/>
        </w:rPr>
        <w:t>потврда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правосилна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пресуда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му</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изречена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прекршочна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санкција</w:t>
      </w:r>
      <w:proofErr w:type="spellEnd"/>
      <w:r w:rsidRPr="00365FE9">
        <w:rPr>
          <w:rFonts w:ascii="Arial Narrow" w:hAnsi="Arial Narrow" w:cs="Times New Roman"/>
          <w:color w:val="auto"/>
        </w:rPr>
        <w:t xml:space="preserve"> - </w:t>
      </w:r>
      <w:proofErr w:type="spellStart"/>
      <w:r w:rsidRPr="00365FE9">
        <w:rPr>
          <w:rFonts w:ascii="Arial Narrow" w:hAnsi="Arial Narrow" w:cs="Times New Roman"/>
          <w:color w:val="auto"/>
        </w:rPr>
        <w:t>привремена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забрана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вршење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одделна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дејност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единствен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докажување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способноста</w:t>
      </w:r>
      <w:proofErr w:type="spellEnd"/>
      <w:r w:rsidRPr="00365FE9">
        <w:rPr>
          <w:rFonts w:ascii="Arial Narrow" w:hAnsi="Arial Narrow" w:cs="Times New Roman"/>
          <w:color w:val="auto"/>
        </w:rPr>
        <w:t>.</w:t>
      </w:r>
    </w:p>
    <w:p w14:paraId="390BE4A5" w14:textId="77777777" w:rsidR="00365FE9" w:rsidRPr="00365FE9" w:rsidRDefault="00365FE9" w:rsidP="00365FE9">
      <w:pPr>
        <w:pStyle w:val="Default"/>
        <w:jc w:val="both"/>
        <w:rPr>
          <w:rFonts w:ascii="Arial Narrow" w:hAnsi="Arial Narrow" w:cs="Times New Roman"/>
          <w:color w:val="auto"/>
        </w:rPr>
      </w:pPr>
      <w:proofErr w:type="spellStart"/>
      <w:r w:rsidRPr="00365FE9">
        <w:rPr>
          <w:rFonts w:ascii="Arial Narrow" w:hAnsi="Arial Narrow" w:cs="Times New Roman"/>
          <w:color w:val="auto"/>
        </w:rPr>
        <w:t>Потврдите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ги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издаваат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надлежни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органи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земјата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каде</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регистриран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Ако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земјата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која</w:t>
      </w:r>
      <w:proofErr w:type="spellEnd"/>
      <w:r w:rsidRPr="00365FE9">
        <w:rPr>
          <w:rFonts w:ascii="Arial Narrow" w:hAnsi="Arial Narrow" w:cs="Times New Roman"/>
          <w:color w:val="auto"/>
        </w:rPr>
        <w:t xml:space="preserve"> е </w:t>
      </w:r>
      <w:proofErr w:type="spellStart"/>
      <w:r w:rsidRPr="00365FE9">
        <w:rPr>
          <w:rFonts w:ascii="Arial Narrow" w:hAnsi="Arial Narrow" w:cs="Times New Roman"/>
          <w:color w:val="auto"/>
        </w:rPr>
        <w:t>регистриран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ги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издава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овие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или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ако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тие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ги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опфаќаат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горенаведени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случаи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понудувачотможе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достави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изјава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заверена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кај</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надлежен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орган</w:t>
      </w:r>
      <w:proofErr w:type="spellEnd"/>
      <w:r w:rsidRPr="00365FE9">
        <w:rPr>
          <w:rFonts w:ascii="Arial Narrow" w:hAnsi="Arial Narrow" w:cs="Times New Roman"/>
          <w:color w:val="auto"/>
        </w:rPr>
        <w:t>.</w:t>
      </w:r>
    </w:p>
    <w:p w14:paraId="184F5C05" w14:textId="77777777" w:rsidR="00365FE9" w:rsidRP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Документите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овој</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член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смеат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бидат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постари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3 (</w:t>
      </w:r>
      <w:proofErr w:type="spellStart"/>
      <w:r w:rsidRPr="00365FE9">
        <w:rPr>
          <w:rFonts w:ascii="Arial Narrow" w:hAnsi="Arial Narrow" w:cs="Times New Roman"/>
          <w:color w:val="auto"/>
        </w:rPr>
        <w:t>три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месеци</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сметано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крајниот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рок</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доставување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наназад</w:t>
      </w:r>
      <w:proofErr w:type="spellEnd"/>
      <w:r w:rsidRPr="00365FE9">
        <w:rPr>
          <w:rFonts w:ascii="Arial Narrow" w:hAnsi="Arial Narrow" w:cs="Times New Roman"/>
          <w:color w:val="auto"/>
        </w:rPr>
        <w:t>.</w:t>
      </w:r>
    </w:p>
    <w:p w14:paraId="3789E9A2" w14:textId="77777777" w:rsidR="00365FE9" w:rsidRPr="00365FE9" w:rsidRDefault="00365FE9" w:rsidP="00365FE9">
      <w:pPr>
        <w:pStyle w:val="Default"/>
        <w:jc w:val="both"/>
        <w:rPr>
          <w:rFonts w:ascii="Arial Narrow" w:hAnsi="Arial Narrow" w:cs="Times New Roman"/>
          <w:color w:val="auto"/>
        </w:rPr>
      </w:pP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квалификува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како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способен</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за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извршување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ИД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аспект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неговата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техничка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способност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треба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достави</w:t>
      </w:r>
      <w:proofErr w:type="spellEnd"/>
      <w:r w:rsidRPr="00365FE9">
        <w:rPr>
          <w:rFonts w:ascii="Arial Narrow" w:hAnsi="Arial Narrow" w:cs="Times New Roman"/>
          <w:color w:val="auto"/>
        </w:rPr>
        <w:t>:</w:t>
      </w:r>
    </w:p>
    <w:p w14:paraId="40D4C012" w14:textId="77777777" w:rsidR="00365FE9" w:rsidRDefault="00365FE9" w:rsidP="00365FE9">
      <w:pPr>
        <w:pStyle w:val="Default"/>
        <w:jc w:val="both"/>
        <w:rPr>
          <w:rFonts w:ascii="Arial Narrow" w:hAnsi="Arial Narrow" w:cs="Times New Roman"/>
          <w:color w:val="auto"/>
        </w:rPr>
      </w:pPr>
      <w:r w:rsidRPr="00365FE9">
        <w:rPr>
          <w:rFonts w:ascii="Arial Narrow" w:hAnsi="Arial Narrow" w:cs="Times New Roman"/>
          <w:color w:val="auto"/>
        </w:rPr>
        <w:t>-</w:t>
      </w:r>
      <w:r w:rsidRPr="00365FE9">
        <w:rPr>
          <w:rFonts w:ascii="Arial Narrow" w:hAnsi="Arial Narrow" w:cs="Times New Roman"/>
          <w:color w:val="auto"/>
        </w:rPr>
        <w:tab/>
      </w:r>
      <w:proofErr w:type="spellStart"/>
      <w:r w:rsidRPr="00365FE9">
        <w:rPr>
          <w:rFonts w:ascii="Arial Narrow" w:hAnsi="Arial Narrow" w:cs="Times New Roman"/>
          <w:color w:val="auto"/>
        </w:rPr>
        <w:t>Изјава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потпишана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која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јасно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наведува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дека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понудувачот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неотповикливо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признава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својата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целосна</w:t>
      </w:r>
      <w:proofErr w:type="spellEnd"/>
      <w:r w:rsidRPr="00365FE9">
        <w:rPr>
          <w:rFonts w:ascii="Arial Narrow" w:hAnsi="Arial Narrow" w:cs="Times New Roman"/>
          <w:color w:val="auto"/>
        </w:rPr>
        <w:t xml:space="preserve"> и </w:t>
      </w:r>
      <w:proofErr w:type="spellStart"/>
      <w:r w:rsidRPr="00365FE9">
        <w:rPr>
          <w:rFonts w:ascii="Arial Narrow" w:hAnsi="Arial Narrow" w:cs="Times New Roman"/>
          <w:color w:val="auto"/>
        </w:rPr>
        <w:t>исклучителна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одговорност</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во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гаранцијата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испораките</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електричната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енергија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до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местото</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на</w:t>
      </w:r>
      <w:proofErr w:type="spellEnd"/>
      <w:r w:rsidRPr="00365FE9">
        <w:rPr>
          <w:rFonts w:ascii="Arial Narrow" w:hAnsi="Arial Narrow" w:cs="Times New Roman"/>
          <w:color w:val="auto"/>
        </w:rPr>
        <w:t xml:space="preserve"> </w:t>
      </w:r>
      <w:proofErr w:type="spellStart"/>
      <w:r w:rsidRPr="00365FE9">
        <w:rPr>
          <w:rFonts w:ascii="Arial Narrow" w:hAnsi="Arial Narrow" w:cs="Times New Roman"/>
          <w:color w:val="auto"/>
        </w:rPr>
        <w:t>испорака</w:t>
      </w:r>
      <w:proofErr w:type="spellEnd"/>
      <w:r w:rsidRPr="00365FE9">
        <w:rPr>
          <w:rFonts w:ascii="Arial Narrow" w:hAnsi="Arial Narrow" w:cs="Times New Roman"/>
          <w:color w:val="auto"/>
        </w:rPr>
        <w:t>.</w:t>
      </w:r>
    </w:p>
    <w:p w14:paraId="3CD952AC" w14:textId="77777777" w:rsidR="00365FE9" w:rsidRPr="00365FE9" w:rsidRDefault="00365FE9" w:rsidP="00365FE9">
      <w:pPr>
        <w:pStyle w:val="Default"/>
        <w:jc w:val="both"/>
        <w:rPr>
          <w:rFonts w:ascii="Arial Narrow" w:hAnsi="Arial Narrow" w:cs="Times New Roman"/>
          <w:color w:val="auto"/>
        </w:rPr>
      </w:pPr>
    </w:p>
    <w:p w14:paraId="78456C0B" w14:textId="77777777" w:rsidR="00AF781B" w:rsidRDefault="00AF781B" w:rsidP="00AF781B">
      <w:pPr>
        <w:pStyle w:val="Default"/>
        <w:rPr>
          <w:rFonts w:ascii="Arial Narrow" w:hAnsi="Arial Narrow"/>
          <w:b/>
          <w:bCs/>
          <w:color w:val="auto"/>
        </w:rPr>
      </w:pPr>
      <w:r w:rsidRPr="00066A89">
        <w:rPr>
          <w:rFonts w:ascii="Arial Narrow" w:hAnsi="Arial Narrow"/>
          <w:b/>
          <w:bCs/>
          <w:color w:val="auto"/>
        </w:rPr>
        <w:t xml:space="preserve">В) </w:t>
      </w:r>
      <w:proofErr w:type="spellStart"/>
      <w:r w:rsidRPr="00066A89">
        <w:rPr>
          <w:rFonts w:ascii="Arial Narrow" w:hAnsi="Arial Narrow"/>
          <w:b/>
          <w:bCs/>
          <w:color w:val="auto"/>
        </w:rPr>
        <w:t>Склучување</w:t>
      </w:r>
      <w:proofErr w:type="spellEnd"/>
      <w:r w:rsidRPr="00066A89">
        <w:rPr>
          <w:rFonts w:ascii="Arial Narrow" w:hAnsi="Arial Narrow"/>
          <w:b/>
          <w:bCs/>
          <w:color w:val="auto"/>
        </w:rPr>
        <w:t xml:space="preserve"> </w:t>
      </w:r>
      <w:proofErr w:type="spellStart"/>
      <w:r w:rsidRPr="00066A89">
        <w:rPr>
          <w:rFonts w:ascii="Arial Narrow" w:hAnsi="Arial Narrow"/>
          <w:b/>
          <w:bCs/>
          <w:color w:val="auto"/>
        </w:rPr>
        <w:t>на</w:t>
      </w:r>
      <w:proofErr w:type="spellEnd"/>
      <w:r w:rsidRPr="00066A89">
        <w:rPr>
          <w:rFonts w:ascii="Arial Narrow" w:hAnsi="Arial Narrow"/>
          <w:b/>
          <w:bCs/>
          <w:color w:val="auto"/>
        </w:rPr>
        <w:t xml:space="preserve"> РД </w:t>
      </w:r>
    </w:p>
    <w:p w14:paraId="1A4EE0DA" w14:textId="77777777" w:rsidR="00C9799C" w:rsidRPr="00066A89" w:rsidRDefault="00C9799C" w:rsidP="00AF781B">
      <w:pPr>
        <w:pStyle w:val="Default"/>
        <w:rPr>
          <w:rFonts w:ascii="Arial Narrow" w:hAnsi="Arial Narrow"/>
          <w:b/>
          <w:bCs/>
          <w:color w:val="auto"/>
          <w:lang w:val="mk-MK"/>
        </w:rPr>
      </w:pPr>
    </w:p>
    <w:p w14:paraId="5F14D29A" w14:textId="77777777" w:rsidR="00AF781B" w:rsidRPr="00066A89" w:rsidRDefault="00C9799C" w:rsidP="00151E0D">
      <w:pPr>
        <w:pStyle w:val="Default"/>
        <w:jc w:val="both"/>
        <w:rPr>
          <w:rFonts w:ascii="Arial Narrow" w:hAnsi="Arial Narrow"/>
          <w:color w:val="auto"/>
          <w:lang w:val="mk-MK"/>
        </w:rPr>
      </w:pPr>
      <w:r w:rsidRPr="00C9799C">
        <w:rPr>
          <w:rFonts w:ascii="Arial Narrow" w:hAnsi="Arial Narrow"/>
          <w:color w:val="auto"/>
          <w:lang w:val="mk-MK"/>
        </w:rPr>
        <w:t xml:space="preserve">Покажувањето на интерес за склучување на РД за набавка на електрична енергија за покривање на загубите </w:t>
      </w:r>
      <w:r>
        <w:rPr>
          <w:rFonts w:ascii="Arial Narrow" w:hAnsi="Arial Narrow"/>
          <w:color w:val="auto"/>
          <w:lang w:val="mk-MK"/>
        </w:rPr>
        <w:t>во електропреносниот систем</w:t>
      </w:r>
      <w:r w:rsidRPr="00C9799C">
        <w:rPr>
          <w:rFonts w:ascii="Arial Narrow" w:hAnsi="Arial Narrow"/>
          <w:color w:val="auto"/>
          <w:lang w:val="mk-MK"/>
        </w:rPr>
        <w:t xml:space="preserve">, треба да биде со доставување на документите на адреса: АД </w:t>
      </w:r>
      <w:r>
        <w:rPr>
          <w:rFonts w:ascii="Arial Narrow" w:hAnsi="Arial Narrow"/>
          <w:color w:val="auto"/>
          <w:lang w:val="mk-MK"/>
        </w:rPr>
        <w:t>МЕПСО</w:t>
      </w:r>
      <w:r w:rsidRPr="00C9799C">
        <w:rPr>
          <w:rFonts w:ascii="Arial Narrow" w:hAnsi="Arial Narrow"/>
          <w:color w:val="auto"/>
          <w:lang w:val="mk-MK"/>
        </w:rPr>
        <w:t xml:space="preserve">, ул. </w:t>
      </w:r>
      <w:r>
        <w:rPr>
          <w:rFonts w:ascii="Arial Narrow" w:hAnsi="Arial Narrow"/>
          <w:color w:val="auto"/>
          <w:lang w:val="mk-MK"/>
        </w:rPr>
        <w:t>Максим Горки бр.4</w:t>
      </w:r>
      <w:r w:rsidRPr="00C9799C">
        <w:rPr>
          <w:rFonts w:ascii="Arial Narrow" w:hAnsi="Arial Narrow"/>
          <w:color w:val="auto"/>
          <w:lang w:val="mk-MK"/>
        </w:rPr>
        <w:t xml:space="preserve"> Скопје, во архивата, во затворен коверт со назнака </w:t>
      </w:r>
      <w:r w:rsidRPr="00C9799C">
        <w:rPr>
          <w:rFonts w:ascii="Arial Narrow" w:hAnsi="Arial Narrow"/>
          <w:b/>
          <w:bCs/>
          <w:color w:val="auto"/>
          <w:lang w:val="mk-MK"/>
        </w:rPr>
        <w:t xml:space="preserve">– Пријава за склучување на Рамковен  договор за набавка на електрична енергија за покривање на загубите во </w:t>
      </w:r>
      <w:r>
        <w:rPr>
          <w:rFonts w:ascii="Arial Narrow" w:hAnsi="Arial Narrow"/>
          <w:b/>
          <w:bCs/>
          <w:color w:val="auto"/>
          <w:lang w:val="mk-MK"/>
        </w:rPr>
        <w:t>електропреносниот систем</w:t>
      </w:r>
      <w:r w:rsidRPr="00C9799C">
        <w:rPr>
          <w:rFonts w:ascii="Arial Narrow" w:hAnsi="Arial Narrow"/>
          <w:b/>
          <w:bCs/>
          <w:color w:val="auto"/>
          <w:lang w:val="mk-MK"/>
        </w:rPr>
        <w:t xml:space="preserve"> – НЕ ОТВАРАЈ</w:t>
      </w:r>
      <w:r w:rsidRPr="00C9799C">
        <w:rPr>
          <w:rFonts w:ascii="Arial Narrow" w:hAnsi="Arial Narrow"/>
          <w:color w:val="auto"/>
          <w:lang w:val="mk-MK"/>
        </w:rPr>
        <w:t xml:space="preserve">. </w:t>
      </w:r>
      <w:r w:rsidR="00AE1DD0">
        <w:rPr>
          <w:rFonts w:ascii="Arial Narrow" w:hAnsi="Arial Narrow"/>
          <w:color w:val="auto"/>
          <w:lang w:val="mk-MK"/>
        </w:rPr>
        <w:t>Заинтересираните страни кои што сакаат да учествуваат на првиот јавен повик за набавка на електрична енергија за покривање на загубите за периодкој ќе го дефинира АД МЕПСО</w:t>
      </w:r>
      <w:r w:rsidRPr="00C9799C">
        <w:rPr>
          <w:rFonts w:ascii="Arial Narrow" w:hAnsi="Arial Narrow"/>
          <w:color w:val="auto"/>
          <w:lang w:val="mk-MK"/>
        </w:rPr>
        <w:t xml:space="preserve">, потребно е </w:t>
      </w:r>
      <w:r w:rsidR="00AE1DD0">
        <w:rPr>
          <w:rFonts w:ascii="Arial Narrow" w:hAnsi="Arial Narrow"/>
          <w:color w:val="auto"/>
          <w:lang w:val="mk-MK"/>
        </w:rPr>
        <w:t xml:space="preserve">бараната документација </w:t>
      </w:r>
      <w:r w:rsidRPr="00C9799C">
        <w:rPr>
          <w:rFonts w:ascii="Arial Narrow" w:hAnsi="Arial Narrow"/>
          <w:color w:val="auto"/>
          <w:lang w:val="mk-MK"/>
        </w:rPr>
        <w:t xml:space="preserve">да </w:t>
      </w:r>
      <w:r w:rsidR="00AE1DD0">
        <w:rPr>
          <w:rFonts w:ascii="Arial Narrow" w:hAnsi="Arial Narrow"/>
          <w:color w:val="auto"/>
          <w:lang w:val="mk-MK"/>
        </w:rPr>
        <w:t>ја</w:t>
      </w:r>
      <w:r w:rsidRPr="00C9799C">
        <w:rPr>
          <w:rFonts w:ascii="Arial Narrow" w:hAnsi="Arial Narrow"/>
          <w:color w:val="auto"/>
          <w:lang w:val="mk-MK"/>
        </w:rPr>
        <w:t xml:space="preserve"> достават</w:t>
      </w:r>
      <w:r w:rsidR="00AE1DD0">
        <w:rPr>
          <w:rFonts w:ascii="Arial Narrow" w:hAnsi="Arial Narrow"/>
          <w:color w:val="auto"/>
          <w:lang w:val="mk-MK"/>
        </w:rPr>
        <w:t xml:space="preserve"> во архивата на АД МЕПСО</w:t>
      </w:r>
      <w:r w:rsidRPr="00C9799C">
        <w:rPr>
          <w:rFonts w:ascii="Arial Narrow" w:hAnsi="Arial Narrow"/>
          <w:color w:val="auto"/>
          <w:lang w:val="mk-MK"/>
        </w:rPr>
        <w:t xml:space="preserve"> најдоцна  до </w:t>
      </w:r>
      <w:r w:rsidRPr="00151E0D">
        <w:rPr>
          <w:rFonts w:ascii="Arial Narrow" w:hAnsi="Arial Narrow"/>
          <w:b/>
          <w:bCs/>
          <w:color w:val="auto"/>
          <w:lang w:val="mk-MK"/>
        </w:rPr>
        <w:t>15.12. 2021 до 11</w:t>
      </w:r>
      <w:r w:rsidR="001F5381">
        <w:rPr>
          <w:rFonts w:ascii="Arial Narrow" w:hAnsi="Arial Narrow"/>
          <w:b/>
          <w:bCs/>
          <w:color w:val="auto"/>
        </w:rPr>
        <w:t>:</w:t>
      </w:r>
      <w:r w:rsidR="001F5381">
        <w:rPr>
          <w:rFonts w:ascii="Arial Narrow" w:hAnsi="Arial Narrow"/>
          <w:b/>
          <w:bCs/>
          <w:color w:val="auto"/>
          <w:lang w:val="mk-MK"/>
        </w:rPr>
        <w:t>00</w:t>
      </w:r>
      <w:r w:rsidRPr="00151E0D">
        <w:rPr>
          <w:rFonts w:ascii="Arial Narrow" w:hAnsi="Arial Narrow"/>
          <w:b/>
          <w:bCs/>
          <w:color w:val="auto"/>
          <w:lang w:val="mk-MK"/>
        </w:rPr>
        <w:t xml:space="preserve"> часот</w:t>
      </w:r>
      <w:r w:rsidR="00746B90">
        <w:rPr>
          <w:rFonts w:ascii="Arial Narrow" w:hAnsi="Arial Narrow"/>
          <w:color w:val="auto"/>
          <w:lang w:val="mk-MK"/>
        </w:rPr>
        <w:t>. Јавниот повик за склучување на РД останува отворен за сите заинтересирани понудувачи кои ќе се одлучат подоцна да се приклучат на овој процес.</w:t>
      </w:r>
    </w:p>
    <w:p w14:paraId="3CE03BC2" w14:textId="77777777" w:rsidR="00AF781B" w:rsidRDefault="00AF781B" w:rsidP="00151E0D">
      <w:pPr>
        <w:pStyle w:val="Default"/>
        <w:jc w:val="both"/>
        <w:rPr>
          <w:rFonts w:ascii="Arial Narrow" w:hAnsi="Arial Narrow"/>
          <w:color w:val="auto"/>
        </w:rPr>
      </w:pPr>
      <w:proofErr w:type="spellStart"/>
      <w:r w:rsidRPr="00066A89">
        <w:rPr>
          <w:rFonts w:ascii="Arial Narrow" w:hAnsi="Arial Narrow"/>
          <w:color w:val="auto"/>
        </w:rPr>
        <w:t>Понудувачот</w:t>
      </w:r>
      <w:proofErr w:type="spellEnd"/>
      <w:r w:rsidRPr="00066A89">
        <w:rPr>
          <w:rFonts w:ascii="Arial Narrow" w:hAnsi="Arial Narrow"/>
          <w:color w:val="auto"/>
        </w:rPr>
        <w:t xml:space="preserve"> </w:t>
      </w:r>
      <w:proofErr w:type="spellStart"/>
      <w:r w:rsidRPr="00066A89">
        <w:rPr>
          <w:rFonts w:ascii="Arial Narrow" w:hAnsi="Arial Narrow"/>
          <w:color w:val="auto"/>
        </w:rPr>
        <w:t>кој</w:t>
      </w:r>
      <w:proofErr w:type="spellEnd"/>
      <w:r w:rsidRPr="00066A89">
        <w:rPr>
          <w:rFonts w:ascii="Arial Narrow" w:hAnsi="Arial Narrow"/>
          <w:color w:val="auto"/>
        </w:rPr>
        <w:t xml:space="preserve"> </w:t>
      </w:r>
      <w:proofErr w:type="spellStart"/>
      <w:r w:rsidRPr="00066A89">
        <w:rPr>
          <w:rFonts w:ascii="Arial Narrow" w:hAnsi="Arial Narrow"/>
          <w:color w:val="auto"/>
        </w:rPr>
        <w:t>ќе</w:t>
      </w:r>
      <w:proofErr w:type="spellEnd"/>
      <w:r w:rsidRPr="00066A89">
        <w:rPr>
          <w:rFonts w:ascii="Arial Narrow" w:hAnsi="Arial Narrow"/>
          <w:color w:val="auto"/>
        </w:rPr>
        <w:t xml:space="preserve"> </w:t>
      </w:r>
      <w:proofErr w:type="spellStart"/>
      <w:r w:rsidRPr="00066A89">
        <w:rPr>
          <w:rFonts w:ascii="Arial Narrow" w:hAnsi="Arial Narrow"/>
          <w:color w:val="auto"/>
        </w:rPr>
        <w:t>склучи</w:t>
      </w:r>
      <w:proofErr w:type="spellEnd"/>
      <w:r w:rsidRPr="00066A89">
        <w:rPr>
          <w:rFonts w:ascii="Arial Narrow" w:hAnsi="Arial Narrow"/>
          <w:color w:val="auto"/>
        </w:rPr>
        <w:t xml:space="preserve"> РД </w:t>
      </w:r>
      <w:proofErr w:type="spellStart"/>
      <w:r w:rsidRPr="00066A89">
        <w:rPr>
          <w:rFonts w:ascii="Arial Narrow" w:hAnsi="Arial Narrow"/>
          <w:color w:val="auto"/>
        </w:rPr>
        <w:t>со</w:t>
      </w:r>
      <w:proofErr w:type="spellEnd"/>
      <w:r w:rsidRPr="00066A89">
        <w:rPr>
          <w:rFonts w:ascii="Arial Narrow" w:hAnsi="Arial Narrow"/>
          <w:color w:val="auto"/>
        </w:rPr>
        <w:t xml:space="preserve"> </w:t>
      </w:r>
      <w:r w:rsidR="0058572E">
        <w:rPr>
          <w:rFonts w:ascii="Arial Narrow" w:hAnsi="Arial Narrow"/>
          <w:color w:val="auto"/>
          <w:lang w:val="mk-MK"/>
        </w:rPr>
        <w:t>АД МЕПСО</w:t>
      </w:r>
      <w:r w:rsidR="00AE1DD0">
        <w:rPr>
          <w:rFonts w:ascii="Arial Narrow" w:hAnsi="Arial Narrow"/>
          <w:color w:val="auto"/>
        </w:rPr>
        <w:t xml:space="preserve">, </w:t>
      </w:r>
      <w:proofErr w:type="spellStart"/>
      <w:r w:rsidR="00AE1DD0">
        <w:rPr>
          <w:rFonts w:ascii="Arial Narrow" w:hAnsi="Arial Narrow"/>
          <w:color w:val="auto"/>
        </w:rPr>
        <w:t>се</w:t>
      </w:r>
      <w:proofErr w:type="spellEnd"/>
      <w:r w:rsidR="00AE1DD0">
        <w:rPr>
          <w:rFonts w:ascii="Arial Narrow" w:hAnsi="Arial Narrow"/>
          <w:color w:val="auto"/>
        </w:rPr>
        <w:t xml:space="preserve"> </w:t>
      </w:r>
      <w:proofErr w:type="spellStart"/>
      <w:r w:rsidR="00AE1DD0">
        <w:rPr>
          <w:rFonts w:ascii="Arial Narrow" w:hAnsi="Arial Narrow"/>
          <w:color w:val="auto"/>
        </w:rPr>
        <w:t>стекнува</w:t>
      </w:r>
      <w:proofErr w:type="spellEnd"/>
      <w:r w:rsidR="00AE1DD0">
        <w:rPr>
          <w:rFonts w:ascii="Arial Narrow" w:hAnsi="Arial Narrow"/>
          <w:color w:val="auto"/>
        </w:rPr>
        <w:t xml:space="preserve"> </w:t>
      </w:r>
      <w:proofErr w:type="spellStart"/>
      <w:r w:rsidR="00AE1DD0">
        <w:rPr>
          <w:rFonts w:ascii="Arial Narrow" w:hAnsi="Arial Narrow"/>
          <w:color w:val="auto"/>
        </w:rPr>
        <w:t>со</w:t>
      </w:r>
      <w:proofErr w:type="spellEnd"/>
      <w:r w:rsidR="00AE1DD0">
        <w:rPr>
          <w:rFonts w:ascii="Arial Narrow" w:hAnsi="Arial Narrow"/>
          <w:color w:val="auto"/>
        </w:rPr>
        <w:t xml:space="preserve"> </w:t>
      </w:r>
      <w:proofErr w:type="spellStart"/>
      <w:r w:rsidR="00AE1DD0">
        <w:rPr>
          <w:rFonts w:ascii="Arial Narrow" w:hAnsi="Arial Narrow"/>
          <w:color w:val="auto"/>
        </w:rPr>
        <w:t>статус</w:t>
      </w:r>
      <w:proofErr w:type="spellEnd"/>
      <w:r w:rsidR="00AE1DD0">
        <w:rPr>
          <w:rFonts w:ascii="Arial Narrow" w:hAnsi="Arial Narrow"/>
          <w:color w:val="auto"/>
        </w:rPr>
        <w:t xml:space="preserve"> </w:t>
      </w:r>
      <w:proofErr w:type="spellStart"/>
      <w:r w:rsidRPr="00066A89">
        <w:rPr>
          <w:rFonts w:ascii="Arial Narrow" w:hAnsi="Arial Narrow"/>
          <w:color w:val="auto"/>
        </w:rPr>
        <w:t>на</w:t>
      </w:r>
      <w:proofErr w:type="spellEnd"/>
      <w:r w:rsidRPr="00066A89">
        <w:rPr>
          <w:rFonts w:ascii="Arial Narrow" w:hAnsi="Arial Narrow"/>
          <w:color w:val="auto"/>
        </w:rPr>
        <w:t xml:space="preserve"> </w:t>
      </w:r>
      <w:proofErr w:type="spellStart"/>
      <w:r w:rsidRPr="00066A89">
        <w:rPr>
          <w:rFonts w:ascii="Arial Narrow" w:hAnsi="Arial Narrow"/>
          <w:color w:val="auto"/>
        </w:rPr>
        <w:t>ква</w:t>
      </w:r>
      <w:r w:rsidR="00AE1DD0">
        <w:rPr>
          <w:rFonts w:ascii="Arial Narrow" w:hAnsi="Arial Narrow"/>
          <w:color w:val="auto"/>
        </w:rPr>
        <w:t>лификуван</w:t>
      </w:r>
      <w:proofErr w:type="spellEnd"/>
      <w:r w:rsidR="00AE1DD0">
        <w:rPr>
          <w:rFonts w:ascii="Arial Narrow" w:hAnsi="Arial Narrow"/>
          <w:color w:val="auto"/>
        </w:rPr>
        <w:t xml:space="preserve"> </w:t>
      </w:r>
      <w:r w:rsidR="00AE1DD0">
        <w:rPr>
          <w:rFonts w:ascii="Arial Narrow" w:hAnsi="Arial Narrow"/>
          <w:color w:val="auto"/>
          <w:lang w:val="mk-MK"/>
        </w:rPr>
        <w:t>П</w:t>
      </w:r>
      <w:proofErr w:type="spellStart"/>
      <w:r w:rsidR="00AE1DD0">
        <w:rPr>
          <w:rFonts w:ascii="Arial Narrow" w:hAnsi="Arial Narrow"/>
          <w:color w:val="auto"/>
        </w:rPr>
        <w:t>онудувач</w:t>
      </w:r>
      <w:proofErr w:type="spellEnd"/>
      <w:r w:rsidR="00AE1DD0">
        <w:rPr>
          <w:rFonts w:ascii="Arial Narrow" w:hAnsi="Arial Narrow"/>
          <w:color w:val="auto"/>
        </w:rPr>
        <w:t xml:space="preserve"> и </w:t>
      </w:r>
      <w:proofErr w:type="spellStart"/>
      <w:r w:rsidR="00AE1DD0">
        <w:rPr>
          <w:rFonts w:ascii="Arial Narrow" w:hAnsi="Arial Narrow"/>
          <w:color w:val="auto"/>
        </w:rPr>
        <w:t>истиот</w:t>
      </w:r>
      <w:proofErr w:type="spellEnd"/>
      <w:r w:rsidR="00AE1DD0">
        <w:rPr>
          <w:rFonts w:ascii="Arial Narrow" w:hAnsi="Arial Narrow"/>
          <w:color w:val="auto"/>
        </w:rPr>
        <w:t xml:space="preserve"> </w:t>
      </w:r>
      <w:proofErr w:type="spellStart"/>
      <w:r w:rsidRPr="00066A89">
        <w:rPr>
          <w:rFonts w:ascii="Arial Narrow" w:hAnsi="Arial Narrow"/>
          <w:color w:val="auto"/>
        </w:rPr>
        <w:t>може</w:t>
      </w:r>
      <w:proofErr w:type="spellEnd"/>
      <w:r w:rsidRPr="00066A89">
        <w:rPr>
          <w:rFonts w:ascii="Arial Narrow" w:hAnsi="Arial Narrow"/>
          <w:color w:val="auto"/>
        </w:rPr>
        <w:t xml:space="preserve"> </w:t>
      </w:r>
      <w:proofErr w:type="spellStart"/>
      <w:r w:rsidRPr="00066A89">
        <w:rPr>
          <w:rFonts w:ascii="Arial Narrow" w:hAnsi="Arial Narrow"/>
          <w:color w:val="auto"/>
        </w:rPr>
        <w:t>да</w:t>
      </w:r>
      <w:proofErr w:type="spellEnd"/>
      <w:r w:rsidRPr="00066A89">
        <w:rPr>
          <w:rFonts w:ascii="Arial Narrow" w:hAnsi="Arial Narrow"/>
          <w:color w:val="auto"/>
        </w:rPr>
        <w:t xml:space="preserve"> </w:t>
      </w:r>
      <w:r w:rsidR="00AE1DD0">
        <w:rPr>
          <w:rFonts w:ascii="Arial Narrow" w:hAnsi="Arial Narrow"/>
          <w:color w:val="auto"/>
          <w:lang w:val="mk-MK"/>
        </w:rPr>
        <w:t xml:space="preserve">доставува понуди за </w:t>
      </w:r>
      <w:proofErr w:type="spellStart"/>
      <w:r w:rsidR="00365FE9" w:rsidRPr="00365FE9">
        <w:rPr>
          <w:rFonts w:ascii="Arial Narrow" w:hAnsi="Arial Narrow"/>
          <w:color w:val="auto"/>
        </w:rPr>
        <w:t>електрична</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енергија</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за</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покривање</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на</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загубите</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во</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електропреносниот</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систем</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во</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согласност</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со</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потребите</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дефинирани</w:t>
      </w:r>
      <w:proofErr w:type="spellEnd"/>
      <w:r w:rsidR="00365FE9" w:rsidRPr="00365FE9">
        <w:rPr>
          <w:rFonts w:ascii="Arial Narrow" w:hAnsi="Arial Narrow"/>
          <w:color w:val="auto"/>
        </w:rPr>
        <w:t xml:space="preserve"> </w:t>
      </w:r>
      <w:proofErr w:type="spellStart"/>
      <w:r w:rsidR="00365FE9" w:rsidRPr="00365FE9">
        <w:rPr>
          <w:rFonts w:ascii="Arial Narrow" w:hAnsi="Arial Narrow"/>
          <w:color w:val="auto"/>
        </w:rPr>
        <w:t>во</w:t>
      </w:r>
      <w:proofErr w:type="spellEnd"/>
      <w:r w:rsidR="00365FE9" w:rsidRPr="00365FE9">
        <w:rPr>
          <w:rFonts w:ascii="Arial Narrow" w:hAnsi="Arial Narrow"/>
          <w:color w:val="auto"/>
        </w:rPr>
        <w:t xml:space="preserve"> ИБДП.</w:t>
      </w:r>
    </w:p>
    <w:p w14:paraId="016144D7" w14:textId="77777777" w:rsidR="00365FE9" w:rsidRPr="00066A89" w:rsidRDefault="00365FE9" w:rsidP="00AF781B">
      <w:pPr>
        <w:pStyle w:val="Default"/>
        <w:jc w:val="both"/>
        <w:rPr>
          <w:rFonts w:ascii="Arial Narrow" w:hAnsi="Arial Narrow"/>
          <w:color w:val="auto"/>
          <w:lang w:val="mk-MK"/>
        </w:rPr>
      </w:pPr>
    </w:p>
    <w:p w14:paraId="0B9AAAE6" w14:textId="77777777" w:rsidR="00AF781B" w:rsidRPr="00066A89" w:rsidRDefault="00AF781B" w:rsidP="00AF781B">
      <w:pPr>
        <w:pStyle w:val="Default"/>
        <w:rPr>
          <w:rFonts w:ascii="Arial Narrow" w:hAnsi="Arial Narrow"/>
          <w:b/>
          <w:bCs/>
          <w:lang w:val="mk-MK"/>
        </w:rPr>
      </w:pPr>
      <w:r w:rsidRPr="00066A89">
        <w:rPr>
          <w:rFonts w:ascii="Arial Narrow" w:hAnsi="Arial Narrow"/>
          <w:b/>
          <w:bCs/>
        </w:rPr>
        <w:t xml:space="preserve">Г) </w:t>
      </w:r>
      <w:proofErr w:type="spellStart"/>
      <w:r w:rsidRPr="00066A89">
        <w:rPr>
          <w:rFonts w:ascii="Arial Narrow" w:hAnsi="Arial Narrow"/>
          <w:b/>
          <w:bCs/>
        </w:rPr>
        <w:t>Индивидуално</w:t>
      </w:r>
      <w:proofErr w:type="spellEnd"/>
      <w:r w:rsidRPr="00066A89">
        <w:rPr>
          <w:rFonts w:ascii="Arial Narrow" w:hAnsi="Arial Narrow"/>
          <w:b/>
          <w:bCs/>
        </w:rPr>
        <w:t xml:space="preserve"> </w:t>
      </w:r>
      <w:proofErr w:type="spellStart"/>
      <w:r w:rsidRPr="00066A89">
        <w:rPr>
          <w:rFonts w:ascii="Arial Narrow" w:hAnsi="Arial Narrow"/>
          <w:b/>
          <w:bCs/>
        </w:rPr>
        <w:t>Барање</w:t>
      </w:r>
      <w:proofErr w:type="spellEnd"/>
      <w:r w:rsidRPr="00066A89">
        <w:rPr>
          <w:rFonts w:ascii="Arial Narrow" w:hAnsi="Arial Narrow"/>
          <w:b/>
          <w:bCs/>
        </w:rPr>
        <w:t xml:space="preserve"> </w:t>
      </w:r>
      <w:proofErr w:type="spellStart"/>
      <w:r w:rsidRPr="00066A89">
        <w:rPr>
          <w:rFonts w:ascii="Arial Narrow" w:hAnsi="Arial Narrow"/>
          <w:b/>
          <w:bCs/>
        </w:rPr>
        <w:t>за</w:t>
      </w:r>
      <w:proofErr w:type="spellEnd"/>
      <w:r w:rsidRPr="00066A89">
        <w:rPr>
          <w:rFonts w:ascii="Arial Narrow" w:hAnsi="Arial Narrow"/>
          <w:b/>
          <w:bCs/>
        </w:rPr>
        <w:t xml:space="preserve"> </w:t>
      </w:r>
      <w:proofErr w:type="spellStart"/>
      <w:r w:rsidRPr="00066A89">
        <w:rPr>
          <w:rFonts w:ascii="Arial Narrow" w:hAnsi="Arial Narrow"/>
          <w:b/>
          <w:bCs/>
        </w:rPr>
        <w:t>Доставување</w:t>
      </w:r>
      <w:proofErr w:type="spellEnd"/>
      <w:r w:rsidRPr="00066A89">
        <w:rPr>
          <w:rFonts w:ascii="Arial Narrow" w:hAnsi="Arial Narrow"/>
          <w:b/>
          <w:bCs/>
        </w:rPr>
        <w:t xml:space="preserve"> </w:t>
      </w:r>
      <w:proofErr w:type="spellStart"/>
      <w:r w:rsidRPr="00066A89">
        <w:rPr>
          <w:rFonts w:ascii="Arial Narrow" w:hAnsi="Arial Narrow"/>
          <w:b/>
          <w:bCs/>
        </w:rPr>
        <w:t>на</w:t>
      </w:r>
      <w:proofErr w:type="spellEnd"/>
      <w:r w:rsidRPr="00066A89">
        <w:rPr>
          <w:rFonts w:ascii="Arial Narrow" w:hAnsi="Arial Narrow"/>
          <w:b/>
          <w:bCs/>
        </w:rPr>
        <w:t xml:space="preserve"> </w:t>
      </w:r>
      <w:proofErr w:type="spellStart"/>
      <w:r w:rsidRPr="00066A89">
        <w:rPr>
          <w:rFonts w:ascii="Arial Narrow" w:hAnsi="Arial Narrow"/>
          <w:b/>
          <w:bCs/>
        </w:rPr>
        <w:t>Понуди</w:t>
      </w:r>
      <w:proofErr w:type="spellEnd"/>
      <w:r w:rsidRPr="00066A89">
        <w:rPr>
          <w:rFonts w:ascii="Arial Narrow" w:hAnsi="Arial Narrow"/>
          <w:b/>
          <w:bCs/>
        </w:rPr>
        <w:t xml:space="preserve"> (ИБДП) </w:t>
      </w:r>
    </w:p>
    <w:p w14:paraId="479AF546" w14:textId="77777777" w:rsidR="00AF781B" w:rsidRPr="00EF24E4" w:rsidRDefault="00AF781B" w:rsidP="00AF781B">
      <w:pPr>
        <w:pStyle w:val="Default"/>
        <w:rPr>
          <w:rFonts w:ascii="Myriad Pro" w:hAnsi="Myriad Pro"/>
          <w:sz w:val="28"/>
          <w:szCs w:val="28"/>
          <w:lang w:val="mk-MK"/>
        </w:rPr>
      </w:pPr>
    </w:p>
    <w:p w14:paraId="1EC05ADB" w14:textId="77777777" w:rsidR="00987152" w:rsidRDefault="00987152" w:rsidP="00AF781B">
      <w:pPr>
        <w:pStyle w:val="Default"/>
        <w:jc w:val="both"/>
        <w:rPr>
          <w:rFonts w:ascii="Arial Narrow" w:hAnsi="Arial Narrow"/>
          <w:lang w:val="mk-MK"/>
        </w:rPr>
      </w:pPr>
      <w:r w:rsidRPr="00987152">
        <w:rPr>
          <w:rFonts w:ascii="Arial Narrow" w:hAnsi="Arial Narrow"/>
        </w:rPr>
        <w:t xml:space="preserve">АД МЕПСО </w:t>
      </w:r>
      <w:proofErr w:type="spellStart"/>
      <w:r w:rsidRPr="00987152">
        <w:rPr>
          <w:rFonts w:ascii="Arial Narrow" w:hAnsi="Arial Narrow"/>
        </w:rPr>
        <w:t>ќе</w:t>
      </w:r>
      <w:proofErr w:type="spellEnd"/>
      <w:r w:rsidRPr="00987152">
        <w:rPr>
          <w:rFonts w:ascii="Arial Narrow" w:hAnsi="Arial Narrow"/>
        </w:rPr>
        <w:t xml:space="preserve"> </w:t>
      </w:r>
      <w:proofErr w:type="spellStart"/>
      <w:r w:rsidRPr="00987152">
        <w:rPr>
          <w:rFonts w:ascii="Arial Narrow" w:hAnsi="Arial Narrow"/>
        </w:rPr>
        <w:t>испрати</w:t>
      </w:r>
      <w:proofErr w:type="spellEnd"/>
      <w:r w:rsidRPr="00987152">
        <w:rPr>
          <w:rFonts w:ascii="Arial Narrow" w:hAnsi="Arial Narrow"/>
        </w:rPr>
        <w:t xml:space="preserve"> ИБДП </w:t>
      </w:r>
      <w:proofErr w:type="spellStart"/>
      <w:r w:rsidRPr="00987152">
        <w:rPr>
          <w:rFonts w:ascii="Arial Narrow" w:hAnsi="Arial Narrow"/>
        </w:rPr>
        <w:t>до</w:t>
      </w:r>
      <w:proofErr w:type="spellEnd"/>
      <w:r w:rsidRPr="00987152">
        <w:rPr>
          <w:rFonts w:ascii="Arial Narrow" w:hAnsi="Arial Narrow"/>
        </w:rPr>
        <w:t xml:space="preserve"> </w:t>
      </w:r>
      <w:proofErr w:type="spellStart"/>
      <w:r w:rsidRPr="00987152">
        <w:rPr>
          <w:rFonts w:ascii="Arial Narrow" w:hAnsi="Arial Narrow"/>
        </w:rPr>
        <w:t>сите</w:t>
      </w:r>
      <w:proofErr w:type="spellEnd"/>
      <w:r w:rsidRPr="00987152">
        <w:rPr>
          <w:rFonts w:ascii="Arial Narrow" w:hAnsi="Arial Narrow"/>
        </w:rPr>
        <w:t xml:space="preserve"> </w:t>
      </w:r>
      <w:proofErr w:type="spellStart"/>
      <w:r w:rsidRPr="00987152">
        <w:rPr>
          <w:rFonts w:ascii="Arial Narrow" w:hAnsi="Arial Narrow"/>
        </w:rPr>
        <w:t>квалификувани</w:t>
      </w:r>
      <w:proofErr w:type="spellEnd"/>
      <w:r w:rsidRPr="00987152">
        <w:rPr>
          <w:rFonts w:ascii="Arial Narrow" w:hAnsi="Arial Narrow"/>
        </w:rPr>
        <w:t xml:space="preserve"> </w:t>
      </w:r>
      <w:proofErr w:type="spellStart"/>
      <w:r w:rsidRPr="00987152">
        <w:rPr>
          <w:rFonts w:ascii="Arial Narrow" w:hAnsi="Arial Narrow"/>
        </w:rPr>
        <w:t>Понудувачи</w:t>
      </w:r>
      <w:proofErr w:type="spellEnd"/>
      <w:r w:rsidRPr="00987152">
        <w:rPr>
          <w:rFonts w:ascii="Arial Narrow" w:hAnsi="Arial Narrow"/>
        </w:rPr>
        <w:t xml:space="preserve"> </w:t>
      </w:r>
      <w:proofErr w:type="spellStart"/>
      <w:r w:rsidRPr="00987152">
        <w:rPr>
          <w:rFonts w:ascii="Arial Narrow" w:hAnsi="Arial Narrow"/>
        </w:rPr>
        <w:t>преку</w:t>
      </w:r>
      <w:proofErr w:type="spellEnd"/>
      <w:r w:rsidRPr="00987152">
        <w:rPr>
          <w:rFonts w:ascii="Arial Narrow" w:hAnsi="Arial Narrow"/>
        </w:rPr>
        <w:t xml:space="preserve"> </w:t>
      </w:r>
      <w:proofErr w:type="spellStart"/>
      <w:r w:rsidRPr="00987152">
        <w:rPr>
          <w:rFonts w:ascii="Arial Narrow" w:hAnsi="Arial Narrow"/>
        </w:rPr>
        <w:t>електронска</w:t>
      </w:r>
      <w:proofErr w:type="spellEnd"/>
      <w:r w:rsidRPr="00987152">
        <w:rPr>
          <w:rFonts w:ascii="Arial Narrow" w:hAnsi="Arial Narrow"/>
        </w:rPr>
        <w:t xml:space="preserve"> </w:t>
      </w:r>
      <w:proofErr w:type="spellStart"/>
      <w:r w:rsidRPr="00987152">
        <w:rPr>
          <w:rFonts w:ascii="Arial Narrow" w:hAnsi="Arial Narrow"/>
        </w:rPr>
        <w:t>пошта</w:t>
      </w:r>
      <w:proofErr w:type="spellEnd"/>
      <w:r>
        <w:rPr>
          <w:rFonts w:ascii="Arial Narrow" w:hAnsi="Arial Narrow"/>
          <w:lang w:val="mk-MK"/>
        </w:rPr>
        <w:t>.</w:t>
      </w:r>
    </w:p>
    <w:p w14:paraId="546A4C3D" w14:textId="77777777" w:rsidR="00AF781B" w:rsidRDefault="00987152" w:rsidP="001B12DE">
      <w:pPr>
        <w:pStyle w:val="Default"/>
        <w:jc w:val="both"/>
        <w:rPr>
          <w:rFonts w:ascii="Arial Narrow" w:hAnsi="Arial Narrow"/>
          <w:lang w:val="mk-MK"/>
        </w:rPr>
      </w:pPr>
      <w:r>
        <w:rPr>
          <w:rFonts w:ascii="Arial Narrow" w:hAnsi="Arial Narrow"/>
          <w:lang w:val="mk-MK"/>
        </w:rPr>
        <w:t xml:space="preserve">Содржината на </w:t>
      </w:r>
      <w:r w:rsidRPr="00987152">
        <w:rPr>
          <w:rFonts w:ascii="Arial Narrow" w:hAnsi="Arial Narrow"/>
          <w:lang w:val="mk-MK"/>
        </w:rPr>
        <w:t>ИБДП</w:t>
      </w:r>
      <w:r>
        <w:rPr>
          <w:rFonts w:ascii="Arial Narrow" w:hAnsi="Arial Narrow"/>
          <w:lang w:val="mk-MK"/>
        </w:rPr>
        <w:t xml:space="preserve"> е опишана во член 22 од Правилата за набавка на електрична енергија за покривање на загубите во електропреносниот систем</w:t>
      </w:r>
      <w:r w:rsidR="001B12DE">
        <w:rPr>
          <w:rFonts w:ascii="Arial Narrow" w:hAnsi="Arial Narrow"/>
          <w:lang w:val="mk-MK"/>
        </w:rPr>
        <w:t>.</w:t>
      </w:r>
    </w:p>
    <w:p w14:paraId="0CFBA158" w14:textId="77777777" w:rsidR="001B12DE" w:rsidRDefault="001B12DE" w:rsidP="001B12DE">
      <w:pPr>
        <w:pStyle w:val="Default"/>
        <w:jc w:val="both"/>
        <w:rPr>
          <w:rFonts w:ascii="Arial Narrow" w:hAnsi="Arial Narrow"/>
          <w:lang w:val="mk-MK"/>
        </w:rPr>
      </w:pPr>
    </w:p>
    <w:p w14:paraId="2C697700" w14:textId="77777777" w:rsidR="001B12DE" w:rsidRDefault="001B12DE" w:rsidP="001B12DE">
      <w:pPr>
        <w:pStyle w:val="Default"/>
        <w:jc w:val="both"/>
        <w:rPr>
          <w:rFonts w:ascii="Arial Narrow" w:hAnsi="Arial Narrow"/>
          <w:b/>
          <w:bCs/>
          <w:lang w:val="mk-MK"/>
        </w:rPr>
      </w:pPr>
      <w:r w:rsidRPr="001B12DE">
        <w:rPr>
          <w:rFonts w:ascii="Arial Narrow" w:hAnsi="Arial Narrow"/>
          <w:b/>
          <w:bCs/>
          <w:lang w:val="mk-MK"/>
        </w:rPr>
        <w:t>Д)  Услови за учество на Јавен повик</w:t>
      </w:r>
      <w:r w:rsidR="0058572E">
        <w:rPr>
          <w:rFonts w:ascii="Arial Narrow" w:hAnsi="Arial Narrow"/>
          <w:b/>
          <w:bCs/>
          <w:lang w:val="mk-MK"/>
        </w:rPr>
        <w:t xml:space="preserve"> за</w:t>
      </w:r>
      <w:r w:rsidR="00AE1DD0">
        <w:rPr>
          <w:rFonts w:ascii="Arial Narrow" w:hAnsi="Arial Narrow"/>
          <w:b/>
          <w:bCs/>
          <w:lang w:val="mk-MK"/>
        </w:rPr>
        <w:t xml:space="preserve"> склучување на ИД за</w:t>
      </w:r>
      <w:r w:rsidR="0058572E">
        <w:rPr>
          <w:rFonts w:ascii="Arial Narrow" w:hAnsi="Arial Narrow"/>
          <w:b/>
          <w:bCs/>
          <w:lang w:val="mk-MK"/>
        </w:rPr>
        <w:t xml:space="preserve"> набавка на електрична енергија</w:t>
      </w:r>
    </w:p>
    <w:p w14:paraId="65070028" w14:textId="77777777" w:rsidR="001B12DE" w:rsidRDefault="001B12DE" w:rsidP="001B12DE">
      <w:pPr>
        <w:pStyle w:val="Default"/>
        <w:jc w:val="both"/>
        <w:rPr>
          <w:rFonts w:ascii="Arial Narrow" w:hAnsi="Arial Narrow"/>
          <w:b/>
          <w:bCs/>
          <w:lang w:val="mk-MK"/>
        </w:rPr>
      </w:pPr>
    </w:p>
    <w:p w14:paraId="589DF178" w14:textId="77777777" w:rsidR="005E3E77" w:rsidRDefault="001B12DE" w:rsidP="001B12DE">
      <w:pPr>
        <w:pStyle w:val="Default"/>
        <w:jc w:val="both"/>
        <w:rPr>
          <w:rFonts w:ascii="Arial Narrow" w:hAnsi="Arial Narrow"/>
          <w:lang w:val="mk-MK"/>
        </w:rPr>
      </w:pPr>
      <w:r w:rsidRPr="001B12DE">
        <w:rPr>
          <w:rFonts w:ascii="Arial Narrow" w:hAnsi="Arial Narrow"/>
          <w:lang w:val="mk-MK"/>
        </w:rPr>
        <w:t xml:space="preserve">Право на учество на јавниот повик </w:t>
      </w:r>
      <w:r w:rsidR="00AE1DD0" w:rsidRPr="00AE1DD0">
        <w:rPr>
          <w:rFonts w:ascii="Arial Narrow" w:hAnsi="Arial Narrow"/>
          <w:lang w:val="mk-MK"/>
        </w:rPr>
        <w:t xml:space="preserve">за склучување на ИД </w:t>
      </w:r>
      <w:r w:rsidRPr="001B12DE">
        <w:rPr>
          <w:rFonts w:ascii="Arial Narrow" w:hAnsi="Arial Narrow"/>
          <w:lang w:val="mk-MK"/>
        </w:rPr>
        <w:t xml:space="preserve">има секој квалификуван </w:t>
      </w:r>
      <w:r w:rsidR="00AE1DD0">
        <w:rPr>
          <w:rFonts w:ascii="Arial Narrow" w:hAnsi="Arial Narrow"/>
          <w:lang w:val="mk-MK"/>
        </w:rPr>
        <w:t>П</w:t>
      </w:r>
      <w:r w:rsidRPr="001B12DE">
        <w:rPr>
          <w:rFonts w:ascii="Arial Narrow" w:hAnsi="Arial Narrow"/>
          <w:lang w:val="mk-MK"/>
        </w:rPr>
        <w:t>онудувач кој има потпишано РД и кој ќе достави финансиска гаранција на понудата во висина од 10% од вкупната вредност на понудата без вклучен ДДВ. Финансиската гаранција може да биде издадена во форма на банкарска гаранција издадена од банка со седиште во Република Северна Македонија, или паричен депозит за доставената понуда, со важност не помалку од 7 работни дена од денот на истекот на важноста на понудата, во оригинална форма.</w:t>
      </w:r>
    </w:p>
    <w:p w14:paraId="3E457ADC" w14:textId="77777777" w:rsidR="005E3E77" w:rsidRDefault="005E3E77" w:rsidP="001B12DE">
      <w:pPr>
        <w:pStyle w:val="Default"/>
        <w:jc w:val="both"/>
        <w:rPr>
          <w:rFonts w:ascii="Arial Narrow" w:hAnsi="Arial Narrow"/>
          <w:lang w:val="mk-MK"/>
        </w:rPr>
      </w:pPr>
    </w:p>
    <w:p w14:paraId="0A8723D7" w14:textId="77777777" w:rsidR="001B12DE" w:rsidRPr="001B12DE" w:rsidRDefault="001B12DE" w:rsidP="001B12DE">
      <w:pPr>
        <w:pStyle w:val="Default"/>
        <w:jc w:val="both"/>
        <w:rPr>
          <w:rFonts w:ascii="Arial Narrow" w:hAnsi="Arial Narrow"/>
          <w:b/>
          <w:bCs/>
          <w:lang w:val="mk-MK"/>
        </w:rPr>
      </w:pPr>
      <w:r w:rsidRPr="001B12DE">
        <w:rPr>
          <w:rFonts w:ascii="Arial Narrow" w:hAnsi="Arial Narrow"/>
          <w:b/>
          <w:bCs/>
          <w:lang w:val="mk-MK"/>
        </w:rPr>
        <w:t>Ѓ) Јавно отварање на понудите</w:t>
      </w:r>
    </w:p>
    <w:p w14:paraId="7D76A161" w14:textId="77777777" w:rsidR="001B12DE" w:rsidRDefault="001B12DE" w:rsidP="001B12DE">
      <w:pPr>
        <w:pStyle w:val="Default"/>
        <w:jc w:val="both"/>
        <w:rPr>
          <w:rFonts w:ascii="Arial Narrow" w:hAnsi="Arial Narrow"/>
          <w:lang w:val="mk-MK"/>
        </w:rPr>
      </w:pPr>
    </w:p>
    <w:p w14:paraId="4B1A01DF" w14:textId="77777777" w:rsidR="001B12DE" w:rsidRPr="001B12DE" w:rsidRDefault="001B12DE" w:rsidP="001B12DE">
      <w:pPr>
        <w:pStyle w:val="Default"/>
        <w:jc w:val="both"/>
        <w:rPr>
          <w:rFonts w:ascii="Arial Narrow" w:hAnsi="Arial Narrow"/>
          <w:lang w:val="mk-MK"/>
        </w:rPr>
      </w:pPr>
      <w:r w:rsidRPr="001B12DE">
        <w:rPr>
          <w:rFonts w:ascii="Arial Narrow" w:hAnsi="Arial Narrow"/>
          <w:lang w:val="mk-MK"/>
        </w:rPr>
        <w:t>Понудите се отвараат јавно.</w:t>
      </w:r>
      <w:r>
        <w:rPr>
          <w:rFonts w:ascii="Arial Narrow" w:hAnsi="Arial Narrow"/>
          <w:lang w:val="mk-MK"/>
        </w:rPr>
        <w:t xml:space="preserve"> </w:t>
      </w:r>
      <w:r w:rsidRPr="001B12DE">
        <w:rPr>
          <w:rFonts w:ascii="Arial Narrow" w:hAnsi="Arial Narrow"/>
          <w:lang w:val="mk-MK"/>
        </w:rPr>
        <w:t xml:space="preserve">Само овластените претставници од </w:t>
      </w:r>
      <w:r w:rsidR="009B3363">
        <w:rPr>
          <w:rFonts w:ascii="Arial Narrow" w:hAnsi="Arial Narrow"/>
          <w:lang w:val="mk-MK"/>
        </w:rPr>
        <w:t>П</w:t>
      </w:r>
      <w:r w:rsidRPr="001B12DE">
        <w:rPr>
          <w:rFonts w:ascii="Arial Narrow" w:hAnsi="Arial Narrow"/>
          <w:lang w:val="mk-MK"/>
        </w:rPr>
        <w:t>онудувачите имаат право на коментари – забелешки на јавното отварање.</w:t>
      </w:r>
    </w:p>
    <w:p w14:paraId="3FC696C3" w14:textId="77777777" w:rsidR="00AF781B" w:rsidRDefault="00AF781B" w:rsidP="00AF781B">
      <w:pPr>
        <w:pStyle w:val="Default"/>
        <w:jc w:val="both"/>
        <w:rPr>
          <w:rFonts w:ascii="Arial Narrow" w:hAnsi="Arial Narrow"/>
          <w:lang w:val="mk-MK"/>
        </w:rPr>
      </w:pPr>
    </w:p>
    <w:p w14:paraId="40928D02" w14:textId="77777777" w:rsidR="00AC3942" w:rsidRDefault="00AC3942" w:rsidP="00AF781B">
      <w:pPr>
        <w:pStyle w:val="Default"/>
        <w:jc w:val="both"/>
        <w:rPr>
          <w:rFonts w:ascii="Arial Narrow" w:hAnsi="Arial Narrow"/>
          <w:lang w:val="mk-MK"/>
        </w:rPr>
      </w:pPr>
    </w:p>
    <w:p w14:paraId="51385B38" w14:textId="77777777" w:rsidR="00AC3942" w:rsidRPr="00892F81" w:rsidRDefault="00AC3942" w:rsidP="00AF781B">
      <w:pPr>
        <w:pStyle w:val="Default"/>
        <w:jc w:val="both"/>
        <w:rPr>
          <w:rFonts w:ascii="Arial Narrow" w:hAnsi="Arial Narrow"/>
          <w:lang w:val="mk-MK"/>
        </w:rPr>
      </w:pPr>
    </w:p>
    <w:p w14:paraId="7A1056D8" w14:textId="77777777" w:rsidR="00AF781B" w:rsidRPr="007B334E" w:rsidRDefault="001B12DE" w:rsidP="00AF781B">
      <w:pPr>
        <w:pStyle w:val="Default"/>
        <w:rPr>
          <w:rFonts w:ascii="Arial Narrow" w:hAnsi="Arial Narrow"/>
          <w:b/>
          <w:bCs/>
          <w:lang w:val="mk-MK"/>
        </w:rPr>
      </w:pPr>
      <w:r w:rsidRPr="007B334E">
        <w:rPr>
          <w:rFonts w:ascii="Arial Narrow" w:hAnsi="Arial Narrow"/>
          <w:b/>
          <w:bCs/>
          <w:lang w:val="mk-MK"/>
        </w:rPr>
        <w:lastRenderedPageBreak/>
        <w:t>Е</w:t>
      </w:r>
      <w:r w:rsidR="00AF781B" w:rsidRPr="007B334E">
        <w:rPr>
          <w:rFonts w:ascii="Arial Narrow" w:hAnsi="Arial Narrow"/>
          <w:b/>
          <w:bCs/>
        </w:rPr>
        <w:t xml:space="preserve">) </w:t>
      </w:r>
      <w:proofErr w:type="spellStart"/>
      <w:r w:rsidRPr="007B334E">
        <w:rPr>
          <w:rFonts w:ascii="Arial Narrow" w:hAnsi="Arial Narrow"/>
          <w:b/>
          <w:bCs/>
        </w:rPr>
        <w:t>Евалуација</w:t>
      </w:r>
      <w:proofErr w:type="spellEnd"/>
      <w:r w:rsidRPr="007B334E">
        <w:rPr>
          <w:rFonts w:ascii="Arial Narrow" w:hAnsi="Arial Narrow"/>
          <w:b/>
          <w:bCs/>
        </w:rPr>
        <w:t xml:space="preserve"> </w:t>
      </w:r>
      <w:proofErr w:type="spellStart"/>
      <w:r w:rsidRPr="007B334E">
        <w:rPr>
          <w:rFonts w:ascii="Arial Narrow" w:hAnsi="Arial Narrow"/>
          <w:b/>
          <w:bCs/>
        </w:rPr>
        <w:t>на</w:t>
      </w:r>
      <w:proofErr w:type="spellEnd"/>
      <w:r w:rsidRPr="007B334E">
        <w:rPr>
          <w:rFonts w:ascii="Arial Narrow" w:hAnsi="Arial Narrow"/>
          <w:b/>
          <w:bCs/>
        </w:rPr>
        <w:t xml:space="preserve"> </w:t>
      </w:r>
      <w:proofErr w:type="spellStart"/>
      <w:r w:rsidRPr="007B334E">
        <w:rPr>
          <w:rFonts w:ascii="Arial Narrow" w:hAnsi="Arial Narrow"/>
          <w:b/>
          <w:bCs/>
        </w:rPr>
        <w:t>понуди</w:t>
      </w:r>
      <w:proofErr w:type="spellEnd"/>
      <w:r w:rsidRPr="007B334E">
        <w:rPr>
          <w:rFonts w:ascii="Arial Narrow" w:hAnsi="Arial Narrow"/>
          <w:b/>
          <w:bCs/>
          <w:lang w:val="mk-MK"/>
        </w:rPr>
        <w:t xml:space="preserve"> и избор на најповолна понуда</w:t>
      </w:r>
    </w:p>
    <w:p w14:paraId="5FE0A510" w14:textId="77777777" w:rsidR="00AF781B" w:rsidRPr="00892F81" w:rsidRDefault="00AF781B" w:rsidP="00AF781B">
      <w:pPr>
        <w:pStyle w:val="Default"/>
        <w:rPr>
          <w:rFonts w:ascii="Arial Narrow" w:hAnsi="Arial Narrow"/>
          <w:lang w:val="mk-MK"/>
        </w:rPr>
      </w:pPr>
    </w:p>
    <w:p w14:paraId="482935BF" w14:textId="77777777" w:rsidR="00AF781B" w:rsidRDefault="007B334E" w:rsidP="007B334E">
      <w:pPr>
        <w:pStyle w:val="Default"/>
        <w:jc w:val="both"/>
        <w:rPr>
          <w:rFonts w:ascii="Arial Narrow" w:hAnsi="Arial Narrow"/>
        </w:rPr>
      </w:pPr>
      <w:proofErr w:type="spellStart"/>
      <w:r w:rsidRPr="007B334E">
        <w:rPr>
          <w:rFonts w:ascii="Arial Narrow" w:hAnsi="Arial Narrow"/>
        </w:rPr>
        <w:t>Цените</w:t>
      </w:r>
      <w:proofErr w:type="spellEnd"/>
      <w:r w:rsidRPr="007B334E">
        <w:rPr>
          <w:rFonts w:ascii="Arial Narrow" w:hAnsi="Arial Narrow"/>
        </w:rPr>
        <w:t xml:space="preserve"> </w:t>
      </w:r>
      <w:proofErr w:type="spellStart"/>
      <w:r w:rsidRPr="007B334E">
        <w:rPr>
          <w:rFonts w:ascii="Arial Narrow" w:hAnsi="Arial Narrow"/>
        </w:rPr>
        <w:t>по</w:t>
      </w:r>
      <w:proofErr w:type="spellEnd"/>
      <w:r w:rsidRPr="007B334E">
        <w:rPr>
          <w:rFonts w:ascii="Arial Narrow" w:hAnsi="Arial Narrow"/>
        </w:rPr>
        <w:t xml:space="preserve"> </w:t>
      </w:r>
      <w:proofErr w:type="spellStart"/>
      <w:r w:rsidRPr="007B334E">
        <w:rPr>
          <w:rFonts w:ascii="Arial Narrow" w:hAnsi="Arial Narrow"/>
        </w:rPr>
        <w:t>кои</w:t>
      </w:r>
      <w:proofErr w:type="spellEnd"/>
      <w:r w:rsidRPr="007B334E">
        <w:rPr>
          <w:rFonts w:ascii="Arial Narrow" w:hAnsi="Arial Narrow"/>
        </w:rPr>
        <w:t xml:space="preserve"> </w:t>
      </w:r>
      <w:proofErr w:type="spellStart"/>
      <w:r w:rsidRPr="007B334E">
        <w:rPr>
          <w:rFonts w:ascii="Arial Narrow" w:hAnsi="Arial Narrow"/>
        </w:rPr>
        <w:t>се</w:t>
      </w:r>
      <w:proofErr w:type="spellEnd"/>
      <w:r w:rsidRPr="007B334E">
        <w:rPr>
          <w:rFonts w:ascii="Arial Narrow" w:hAnsi="Arial Narrow"/>
        </w:rPr>
        <w:t xml:space="preserve"> </w:t>
      </w:r>
      <w:proofErr w:type="spellStart"/>
      <w:r w:rsidRPr="007B334E">
        <w:rPr>
          <w:rFonts w:ascii="Arial Narrow" w:hAnsi="Arial Narrow"/>
        </w:rPr>
        <w:t>набавува</w:t>
      </w:r>
      <w:proofErr w:type="spellEnd"/>
      <w:r w:rsidRPr="007B334E">
        <w:rPr>
          <w:rFonts w:ascii="Arial Narrow" w:hAnsi="Arial Narrow"/>
        </w:rPr>
        <w:t xml:space="preserve"> </w:t>
      </w:r>
      <w:proofErr w:type="spellStart"/>
      <w:r w:rsidRPr="007B334E">
        <w:rPr>
          <w:rFonts w:ascii="Arial Narrow" w:hAnsi="Arial Narrow"/>
        </w:rPr>
        <w:t>електричната</w:t>
      </w:r>
      <w:proofErr w:type="spellEnd"/>
      <w:r w:rsidRPr="007B334E">
        <w:rPr>
          <w:rFonts w:ascii="Arial Narrow" w:hAnsi="Arial Narrow"/>
        </w:rPr>
        <w:t xml:space="preserve"> </w:t>
      </w:r>
      <w:proofErr w:type="spellStart"/>
      <w:r w:rsidRPr="007B334E">
        <w:rPr>
          <w:rFonts w:ascii="Arial Narrow" w:hAnsi="Arial Narrow"/>
        </w:rPr>
        <w:t>енергија</w:t>
      </w:r>
      <w:proofErr w:type="spellEnd"/>
      <w:r w:rsidRPr="007B334E">
        <w:rPr>
          <w:rFonts w:ascii="Arial Narrow" w:hAnsi="Arial Narrow"/>
        </w:rPr>
        <w:t xml:space="preserve"> </w:t>
      </w:r>
      <w:proofErr w:type="spellStart"/>
      <w:r w:rsidRPr="007B334E">
        <w:rPr>
          <w:rFonts w:ascii="Arial Narrow" w:hAnsi="Arial Narrow"/>
        </w:rPr>
        <w:t>за</w:t>
      </w:r>
      <w:proofErr w:type="spellEnd"/>
      <w:r w:rsidRPr="007B334E">
        <w:rPr>
          <w:rFonts w:ascii="Arial Narrow" w:hAnsi="Arial Narrow"/>
        </w:rPr>
        <w:t xml:space="preserve"> </w:t>
      </w:r>
      <w:proofErr w:type="spellStart"/>
      <w:r w:rsidRPr="007B334E">
        <w:rPr>
          <w:rFonts w:ascii="Arial Narrow" w:hAnsi="Arial Narrow"/>
        </w:rPr>
        <w:t>покривање</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загубите</w:t>
      </w:r>
      <w:proofErr w:type="spellEnd"/>
      <w:r w:rsidRPr="007B334E">
        <w:rPr>
          <w:rFonts w:ascii="Arial Narrow" w:hAnsi="Arial Narrow"/>
        </w:rPr>
        <w:t xml:space="preserve"> </w:t>
      </w:r>
      <w:proofErr w:type="spellStart"/>
      <w:r w:rsidRPr="007B334E">
        <w:rPr>
          <w:rFonts w:ascii="Arial Narrow" w:hAnsi="Arial Narrow"/>
        </w:rPr>
        <w:t>во</w:t>
      </w:r>
      <w:proofErr w:type="spellEnd"/>
      <w:r w:rsidRPr="007B334E">
        <w:rPr>
          <w:rFonts w:ascii="Arial Narrow" w:hAnsi="Arial Narrow"/>
        </w:rPr>
        <w:t xml:space="preserve"> </w:t>
      </w:r>
      <w:proofErr w:type="spellStart"/>
      <w:r w:rsidRPr="007B334E">
        <w:rPr>
          <w:rFonts w:ascii="Arial Narrow" w:hAnsi="Arial Narrow"/>
        </w:rPr>
        <w:t>електропреносниот</w:t>
      </w:r>
      <w:proofErr w:type="spellEnd"/>
      <w:r w:rsidRPr="007B334E">
        <w:rPr>
          <w:rFonts w:ascii="Arial Narrow" w:hAnsi="Arial Narrow"/>
        </w:rPr>
        <w:t xml:space="preserve"> </w:t>
      </w:r>
      <w:proofErr w:type="spellStart"/>
      <w:r w:rsidRPr="007B334E">
        <w:rPr>
          <w:rFonts w:ascii="Arial Narrow" w:hAnsi="Arial Narrow"/>
        </w:rPr>
        <w:t>систем</w:t>
      </w:r>
      <w:proofErr w:type="spellEnd"/>
      <w:r w:rsidRPr="007B334E">
        <w:rPr>
          <w:rFonts w:ascii="Arial Narrow" w:hAnsi="Arial Narrow"/>
        </w:rPr>
        <w:t xml:space="preserve"> </w:t>
      </w:r>
      <w:proofErr w:type="spellStart"/>
      <w:r w:rsidRPr="007B334E">
        <w:rPr>
          <w:rFonts w:ascii="Arial Narrow" w:hAnsi="Arial Narrow"/>
        </w:rPr>
        <w:t>се</w:t>
      </w:r>
      <w:proofErr w:type="spellEnd"/>
      <w:r w:rsidRPr="007B334E">
        <w:rPr>
          <w:rFonts w:ascii="Arial Narrow" w:hAnsi="Arial Narrow"/>
        </w:rPr>
        <w:t xml:space="preserve"> </w:t>
      </w:r>
      <w:proofErr w:type="spellStart"/>
      <w:r w:rsidRPr="007B334E">
        <w:rPr>
          <w:rFonts w:ascii="Arial Narrow" w:hAnsi="Arial Narrow"/>
        </w:rPr>
        <w:t>формираат</w:t>
      </w:r>
      <w:proofErr w:type="spellEnd"/>
      <w:r w:rsidRPr="007B334E">
        <w:rPr>
          <w:rFonts w:ascii="Arial Narrow" w:hAnsi="Arial Narrow"/>
        </w:rPr>
        <w:t xml:space="preserve"> </w:t>
      </w:r>
      <w:proofErr w:type="spellStart"/>
      <w:r w:rsidRPr="007B334E">
        <w:rPr>
          <w:rFonts w:ascii="Arial Narrow" w:hAnsi="Arial Narrow"/>
        </w:rPr>
        <w:t>врз</w:t>
      </w:r>
      <w:proofErr w:type="spellEnd"/>
      <w:r w:rsidRPr="007B334E">
        <w:rPr>
          <w:rFonts w:ascii="Arial Narrow" w:hAnsi="Arial Narrow"/>
        </w:rPr>
        <w:t xml:space="preserve"> </w:t>
      </w:r>
      <w:proofErr w:type="spellStart"/>
      <w:r w:rsidRPr="007B334E">
        <w:rPr>
          <w:rFonts w:ascii="Arial Narrow" w:hAnsi="Arial Narrow"/>
        </w:rPr>
        <w:t>основа</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листа</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мериторно</w:t>
      </w:r>
      <w:proofErr w:type="spellEnd"/>
      <w:r w:rsidRPr="007B334E">
        <w:rPr>
          <w:rFonts w:ascii="Arial Narrow" w:hAnsi="Arial Narrow"/>
        </w:rPr>
        <w:t xml:space="preserve"> </w:t>
      </w:r>
      <w:proofErr w:type="spellStart"/>
      <w:r w:rsidRPr="007B334E">
        <w:rPr>
          <w:rFonts w:ascii="Arial Narrow" w:hAnsi="Arial Narrow"/>
        </w:rPr>
        <w:t>подредување</w:t>
      </w:r>
      <w:proofErr w:type="spellEnd"/>
      <w:r w:rsidRPr="007B334E">
        <w:rPr>
          <w:rFonts w:ascii="Arial Narrow" w:hAnsi="Arial Narrow"/>
        </w:rPr>
        <w:t xml:space="preserve">, </w:t>
      </w:r>
      <w:proofErr w:type="spellStart"/>
      <w:r w:rsidRPr="007B334E">
        <w:rPr>
          <w:rFonts w:ascii="Arial Narrow" w:hAnsi="Arial Narrow"/>
        </w:rPr>
        <w:t>согласно</w:t>
      </w:r>
      <w:proofErr w:type="spellEnd"/>
      <w:r w:rsidRPr="007B334E">
        <w:rPr>
          <w:rFonts w:ascii="Arial Narrow" w:hAnsi="Arial Narrow"/>
        </w:rPr>
        <w:t xml:space="preserve"> </w:t>
      </w:r>
      <w:proofErr w:type="spellStart"/>
      <w:r w:rsidRPr="007B334E">
        <w:rPr>
          <w:rFonts w:ascii="Arial Narrow" w:hAnsi="Arial Narrow"/>
        </w:rPr>
        <w:t>понудите</w:t>
      </w:r>
      <w:proofErr w:type="spellEnd"/>
      <w:r w:rsidRPr="007B334E">
        <w:rPr>
          <w:rFonts w:ascii="Arial Narrow" w:hAnsi="Arial Narrow"/>
        </w:rPr>
        <w:t xml:space="preserve"> </w:t>
      </w:r>
      <w:proofErr w:type="spellStart"/>
      <w:r w:rsidRPr="007B334E">
        <w:rPr>
          <w:rFonts w:ascii="Arial Narrow" w:hAnsi="Arial Narrow"/>
        </w:rPr>
        <w:t>добиени</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јавниот</w:t>
      </w:r>
      <w:proofErr w:type="spellEnd"/>
      <w:r w:rsidRPr="007B334E">
        <w:rPr>
          <w:rFonts w:ascii="Arial Narrow" w:hAnsi="Arial Narrow"/>
        </w:rPr>
        <w:t xml:space="preserve"> </w:t>
      </w:r>
      <w:proofErr w:type="spellStart"/>
      <w:r w:rsidRPr="007B334E">
        <w:rPr>
          <w:rFonts w:ascii="Arial Narrow" w:hAnsi="Arial Narrow"/>
        </w:rPr>
        <w:t>повик</w:t>
      </w:r>
      <w:proofErr w:type="spellEnd"/>
      <w:r w:rsidR="009B3363">
        <w:rPr>
          <w:rFonts w:ascii="Arial Narrow" w:hAnsi="Arial Narrow"/>
          <w:lang w:val="mk-MK"/>
        </w:rPr>
        <w:t xml:space="preserve"> за склучување на ИД</w:t>
      </w:r>
      <w:r w:rsidRPr="007B334E">
        <w:rPr>
          <w:rFonts w:ascii="Arial Narrow" w:hAnsi="Arial Narrow"/>
        </w:rPr>
        <w:t>.</w:t>
      </w:r>
      <w:r>
        <w:rPr>
          <w:rFonts w:ascii="Arial Narrow" w:hAnsi="Arial Narrow"/>
          <w:lang w:val="mk-MK"/>
        </w:rPr>
        <w:t xml:space="preserve"> </w:t>
      </w:r>
      <w:proofErr w:type="spellStart"/>
      <w:r w:rsidRPr="007B334E">
        <w:rPr>
          <w:rFonts w:ascii="Arial Narrow" w:hAnsi="Arial Narrow"/>
        </w:rPr>
        <w:t>Цената</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електричната</w:t>
      </w:r>
      <w:proofErr w:type="spellEnd"/>
      <w:r w:rsidRPr="007B334E">
        <w:rPr>
          <w:rFonts w:ascii="Arial Narrow" w:hAnsi="Arial Narrow"/>
        </w:rPr>
        <w:t xml:space="preserve"> </w:t>
      </w:r>
      <w:proofErr w:type="spellStart"/>
      <w:r w:rsidRPr="007B334E">
        <w:rPr>
          <w:rFonts w:ascii="Arial Narrow" w:hAnsi="Arial Narrow"/>
        </w:rPr>
        <w:t>енергија</w:t>
      </w:r>
      <w:proofErr w:type="spellEnd"/>
      <w:r w:rsidRPr="007B334E">
        <w:rPr>
          <w:rFonts w:ascii="Arial Narrow" w:hAnsi="Arial Narrow"/>
        </w:rPr>
        <w:t xml:space="preserve"> </w:t>
      </w:r>
      <w:proofErr w:type="spellStart"/>
      <w:r w:rsidRPr="007B334E">
        <w:rPr>
          <w:rFonts w:ascii="Arial Narrow" w:hAnsi="Arial Narrow"/>
        </w:rPr>
        <w:t>содржана</w:t>
      </w:r>
      <w:proofErr w:type="spellEnd"/>
      <w:r w:rsidRPr="007B334E">
        <w:rPr>
          <w:rFonts w:ascii="Arial Narrow" w:hAnsi="Arial Narrow"/>
        </w:rPr>
        <w:t xml:space="preserve"> </w:t>
      </w:r>
      <w:proofErr w:type="spellStart"/>
      <w:r w:rsidRPr="007B334E">
        <w:rPr>
          <w:rFonts w:ascii="Arial Narrow" w:hAnsi="Arial Narrow"/>
        </w:rPr>
        <w:t>во</w:t>
      </w:r>
      <w:proofErr w:type="spellEnd"/>
      <w:r w:rsidRPr="007B334E">
        <w:rPr>
          <w:rFonts w:ascii="Arial Narrow" w:hAnsi="Arial Narrow"/>
        </w:rPr>
        <w:t xml:space="preserve"> </w:t>
      </w:r>
      <w:proofErr w:type="spellStart"/>
      <w:r w:rsidRPr="007B334E">
        <w:rPr>
          <w:rFonts w:ascii="Arial Narrow" w:hAnsi="Arial Narrow"/>
        </w:rPr>
        <w:t>доставените</w:t>
      </w:r>
      <w:proofErr w:type="spellEnd"/>
      <w:r w:rsidRPr="007B334E">
        <w:rPr>
          <w:rFonts w:ascii="Arial Narrow" w:hAnsi="Arial Narrow"/>
        </w:rPr>
        <w:t xml:space="preserve"> </w:t>
      </w:r>
      <w:proofErr w:type="spellStart"/>
      <w:r w:rsidRPr="007B334E">
        <w:rPr>
          <w:rFonts w:ascii="Arial Narrow" w:hAnsi="Arial Narrow"/>
        </w:rPr>
        <w:t>понуди</w:t>
      </w:r>
      <w:proofErr w:type="spellEnd"/>
      <w:r w:rsidRPr="007B334E">
        <w:rPr>
          <w:rFonts w:ascii="Arial Narrow" w:hAnsi="Arial Narrow"/>
        </w:rPr>
        <w:t xml:space="preserve"> </w:t>
      </w:r>
      <w:proofErr w:type="spellStart"/>
      <w:r w:rsidRPr="007B334E">
        <w:rPr>
          <w:rFonts w:ascii="Arial Narrow" w:hAnsi="Arial Narrow"/>
        </w:rPr>
        <w:t>согласно</w:t>
      </w:r>
      <w:proofErr w:type="spellEnd"/>
      <w:r w:rsidRPr="007B334E">
        <w:rPr>
          <w:rFonts w:ascii="Arial Narrow" w:hAnsi="Arial Narrow"/>
        </w:rPr>
        <w:t xml:space="preserve"> </w:t>
      </w:r>
      <w:proofErr w:type="spellStart"/>
      <w:r w:rsidRPr="007B334E">
        <w:rPr>
          <w:rFonts w:ascii="Arial Narrow" w:hAnsi="Arial Narrow"/>
        </w:rPr>
        <w:t>јавниот</w:t>
      </w:r>
      <w:proofErr w:type="spellEnd"/>
      <w:r w:rsidRPr="007B334E">
        <w:rPr>
          <w:rFonts w:ascii="Arial Narrow" w:hAnsi="Arial Narrow"/>
        </w:rPr>
        <w:t xml:space="preserve"> </w:t>
      </w:r>
      <w:proofErr w:type="spellStart"/>
      <w:r w:rsidRPr="007B334E">
        <w:rPr>
          <w:rFonts w:ascii="Arial Narrow" w:hAnsi="Arial Narrow"/>
        </w:rPr>
        <w:t>повик</w:t>
      </w:r>
      <w:proofErr w:type="spellEnd"/>
      <w:r w:rsidRPr="007B334E">
        <w:rPr>
          <w:rFonts w:ascii="Arial Narrow" w:hAnsi="Arial Narrow"/>
        </w:rPr>
        <w:t xml:space="preserve"> </w:t>
      </w:r>
      <w:proofErr w:type="spellStart"/>
      <w:r w:rsidRPr="007B334E">
        <w:rPr>
          <w:rFonts w:ascii="Arial Narrow" w:hAnsi="Arial Narrow"/>
        </w:rPr>
        <w:t>ќе</w:t>
      </w:r>
      <w:proofErr w:type="spellEnd"/>
      <w:r w:rsidRPr="007B334E">
        <w:rPr>
          <w:rFonts w:ascii="Arial Narrow" w:hAnsi="Arial Narrow"/>
        </w:rPr>
        <w:t xml:space="preserve"> </w:t>
      </w:r>
      <w:proofErr w:type="spellStart"/>
      <w:r w:rsidRPr="007B334E">
        <w:rPr>
          <w:rFonts w:ascii="Arial Narrow" w:hAnsi="Arial Narrow"/>
        </w:rPr>
        <w:t>претставува</w:t>
      </w:r>
      <w:proofErr w:type="spellEnd"/>
      <w:r w:rsidRPr="007B334E">
        <w:rPr>
          <w:rFonts w:ascii="Arial Narrow" w:hAnsi="Arial Narrow"/>
        </w:rPr>
        <w:t xml:space="preserve"> </w:t>
      </w:r>
      <w:proofErr w:type="spellStart"/>
      <w:r w:rsidRPr="007B334E">
        <w:rPr>
          <w:rFonts w:ascii="Arial Narrow" w:hAnsi="Arial Narrow"/>
        </w:rPr>
        <w:t>единствен</w:t>
      </w:r>
      <w:proofErr w:type="spellEnd"/>
      <w:r w:rsidRPr="007B334E">
        <w:rPr>
          <w:rFonts w:ascii="Arial Narrow" w:hAnsi="Arial Narrow"/>
        </w:rPr>
        <w:t xml:space="preserve"> </w:t>
      </w:r>
      <w:proofErr w:type="spellStart"/>
      <w:r w:rsidRPr="007B334E">
        <w:rPr>
          <w:rFonts w:ascii="Arial Narrow" w:hAnsi="Arial Narrow"/>
        </w:rPr>
        <w:t>критериум</w:t>
      </w:r>
      <w:proofErr w:type="spellEnd"/>
      <w:r w:rsidRPr="007B334E">
        <w:rPr>
          <w:rFonts w:ascii="Arial Narrow" w:hAnsi="Arial Narrow"/>
        </w:rPr>
        <w:t xml:space="preserve"> </w:t>
      </w:r>
      <w:proofErr w:type="spellStart"/>
      <w:r w:rsidRPr="007B334E">
        <w:rPr>
          <w:rFonts w:ascii="Arial Narrow" w:hAnsi="Arial Narrow"/>
        </w:rPr>
        <w:t>за</w:t>
      </w:r>
      <w:proofErr w:type="spellEnd"/>
      <w:r w:rsidRPr="007B334E">
        <w:rPr>
          <w:rFonts w:ascii="Arial Narrow" w:hAnsi="Arial Narrow"/>
        </w:rPr>
        <w:t xml:space="preserve"> </w:t>
      </w:r>
      <w:proofErr w:type="spellStart"/>
      <w:r w:rsidRPr="007B334E">
        <w:rPr>
          <w:rFonts w:ascii="Arial Narrow" w:hAnsi="Arial Narrow"/>
        </w:rPr>
        <w:t>листата</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мериторно</w:t>
      </w:r>
      <w:proofErr w:type="spellEnd"/>
      <w:r w:rsidRPr="007B334E">
        <w:rPr>
          <w:rFonts w:ascii="Arial Narrow" w:hAnsi="Arial Narrow"/>
        </w:rPr>
        <w:t xml:space="preserve"> </w:t>
      </w:r>
      <w:proofErr w:type="spellStart"/>
      <w:r w:rsidRPr="007B334E">
        <w:rPr>
          <w:rFonts w:ascii="Arial Narrow" w:hAnsi="Arial Narrow"/>
        </w:rPr>
        <w:t>подредување</w:t>
      </w:r>
      <w:proofErr w:type="spellEnd"/>
      <w:r w:rsidRPr="007B334E">
        <w:rPr>
          <w:rFonts w:ascii="Arial Narrow" w:hAnsi="Arial Narrow"/>
        </w:rPr>
        <w:t>.</w:t>
      </w:r>
      <w:r>
        <w:rPr>
          <w:rFonts w:ascii="Arial Narrow" w:hAnsi="Arial Narrow"/>
          <w:lang w:val="mk-MK"/>
        </w:rPr>
        <w:t xml:space="preserve"> </w:t>
      </w:r>
      <w:proofErr w:type="spellStart"/>
      <w:r w:rsidRPr="007B334E">
        <w:rPr>
          <w:rFonts w:ascii="Arial Narrow" w:hAnsi="Arial Narrow"/>
        </w:rPr>
        <w:t>Листата</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мериторно</w:t>
      </w:r>
      <w:proofErr w:type="spellEnd"/>
      <w:r w:rsidRPr="007B334E">
        <w:rPr>
          <w:rFonts w:ascii="Arial Narrow" w:hAnsi="Arial Narrow"/>
        </w:rPr>
        <w:t xml:space="preserve"> </w:t>
      </w:r>
      <w:proofErr w:type="spellStart"/>
      <w:r w:rsidRPr="007B334E">
        <w:rPr>
          <w:rFonts w:ascii="Arial Narrow" w:hAnsi="Arial Narrow"/>
        </w:rPr>
        <w:t>подредување</w:t>
      </w:r>
      <w:proofErr w:type="spellEnd"/>
      <w:r w:rsidRPr="007B334E">
        <w:rPr>
          <w:rFonts w:ascii="Arial Narrow" w:hAnsi="Arial Narrow"/>
        </w:rPr>
        <w:t xml:space="preserve"> </w:t>
      </w:r>
      <w:proofErr w:type="spellStart"/>
      <w:r w:rsidRPr="007B334E">
        <w:rPr>
          <w:rFonts w:ascii="Arial Narrow" w:hAnsi="Arial Narrow"/>
        </w:rPr>
        <w:t>се</w:t>
      </w:r>
      <w:proofErr w:type="spellEnd"/>
      <w:r w:rsidRPr="007B334E">
        <w:rPr>
          <w:rFonts w:ascii="Arial Narrow" w:hAnsi="Arial Narrow"/>
        </w:rPr>
        <w:t xml:space="preserve"> </w:t>
      </w:r>
      <w:proofErr w:type="spellStart"/>
      <w:r w:rsidRPr="007B334E">
        <w:rPr>
          <w:rFonts w:ascii="Arial Narrow" w:hAnsi="Arial Narrow"/>
        </w:rPr>
        <w:t>формира</w:t>
      </w:r>
      <w:proofErr w:type="spellEnd"/>
      <w:r w:rsidRPr="007B334E">
        <w:rPr>
          <w:rFonts w:ascii="Arial Narrow" w:hAnsi="Arial Narrow"/>
        </w:rPr>
        <w:t xml:space="preserve"> </w:t>
      </w:r>
      <w:proofErr w:type="spellStart"/>
      <w:r w:rsidRPr="007B334E">
        <w:rPr>
          <w:rFonts w:ascii="Arial Narrow" w:hAnsi="Arial Narrow"/>
        </w:rPr>
        <w:t>по</w:t>
      </w:r>
      <w:proofErr w:type="spellEnd"/>
      <w:r w:rsidRPr="007B334E">
        <w:rPr>
          <w:rFonts w:ascii="Arial Narrow" w:hAnsi="Arial Narrow"/>
        </w:rPr>
        <w:t xml:space="preserve"> </w:t>
      </w:r>
      <w:proofErr w:type="spellStart"/>
      <w:r w:rsidRPr="007B334E">
        <w:rPr>
          <w:rFonts w:ascii="Arial Narrow" w:hAnsi="Arial Narrow"/>
        </w:rPr>
        <w:t>растечки</w:t>
      </w:r>
      <w:proofErr w:type="spellEnd"/>
      <w:r w:rsidRPr="007B334E">
        <w:rPr>
          <w:rFonts w:ascii="Arial Narrow" w:hAnsi="Arial Narrow"/>
        </w:rPr>
        <w:t xml:space="preserve"> </w:t>
      </w:r>
      <w:proofErr w:type="spellStart"/>
      <w:r w:rsidRPr="007B334E">
        <w:rPr>
          <w:rFonts w:ascii="Arial Narrow" w:hAnsi="Arial Narrow"/>
        </w:rPr>
        <w:t>редослед</w:t>
      </w:r>
      <w:proofErr w:type="spellEnd"/>
      <w:r w:rsidRPr="007B334E">
        <w:rPr>
          <w:rFonts w:ascii="Arial Narrow" w:hAnsi="Arial Narrow"/>
        </w:rPr>
        <w:t xml:space="preserve">, </w:t>
      </w:r>
      <w:proofErr w:type="spellStart"/>
      <w:r w:rsidRPr="007B334E">
        <w:rPr>
          <w:rFonts w:ascii="Arial Narrow" w:hAnsi="Arial Narrow"/>
        </w:rPr>
        <w:t>каде</w:t>
      </w:r>
      <w:proofErr w:type="spellEnd"/>
      <w:r w:rsidRPr="007B334E">
        <w:rPr>
          <w:rFonts w:ascii="Arial Narrow" w:hAnsi="Arial Narrow"/>
        </w:rPr>
        <w:t xml:space="preserve"> </w:t>
      </w:r>
      <w:proofErr w:type="spellStart"/>
      <w:r w:rsidRPr="007B334E">
        <w:rPr>
          <w:rFonts w:ascii="Arial Narrow" w:hAnsi="Arial Narrow"/>
        </w:rPr>
        <w:t>што</w:t>
      </w:r>
      <w:proofErr w:type="spellEnd"/>
      <w:r w:rsidRPr="007B334E">
        <w:rPr>
          <w:rFonts w:ascii="Arial Narrow" w:hAnsi="Arial Narrow"/>
        </w:rPr>
        <w:t xml:space="preserve"> </w:t>
      </w:r>
      <w:proofErr w:type="spellStart"/>
      <w:r w:rsidRPr="007B334E">
        <w:rPr>
          <w:rFonts w:ascii="Arial Narrow" w:hAnsi="Arial Narrow"/>
        </w:rPr>
        <w:t>како</w:t>
      </w:r>
      <w:proofErr w:type="spellEnd"/>
      <w:r w:rsidRPr="007B334E">
        <w:rPr>
          <w:rFonts w:ascii="Arial Narrow" w:hAnsi="Arial Narrow"/>
        </w:rPr>
        <w:t xml:space="preserve"> </w:t>
      </w:r>
      <w:proofErr w:type="spellStart"/>
      <w:r w:rsidRPr="007B334E">
        <w:rPr>
          <w:rFonts w:ascii="Arial Narrow" w:hAnsi="Arial Narrow"/>
        </w:rPr>
        <w:t>прворангирана</w:t>
      </w:r>
      <w:proofErr w:type="spellEnd"/>
      <w:r w:rsidRPr="007B334E">
        <w:rPr>
          <w:rFonts w:ascii="Arial Narrow" w:hAnsi="Arial Narrow"/>
        </w:rPr>
        <w:t xml:space="preserve"> </w:t>
      </w:r>
      <w:proofErr w:type="spellStart"/>
      <w:r w:rsidRPr="007B334E">
        <w:rPr>
          <w:rFonts w:ascii="Arial Narrow" w:hAnsi="Arial Narrow"/>
        </w:rPr>
        <w:t>понуда</w:t>
      </w:r>
      <w:proofErr w:type="spellEnd"/>
      <w:r w:rsidRPr="007B334E">
        <w:rPr>
          <w:rFonts w:ascii="Arial Narrow" w:hAnsi="Arial Narrow"/>
        </w:rPr>
        <w:t xml:space="preserve"> </w:t>
      </w:r>
      <w:proofErr w:type="spellStart"/>
      <w:r w:rsidRPr="007B334E">
        <w:rPr>
          <w:rFonts w:ascii="Arial Narrow" w:hAnsi="Arial Narrow"/>
        </w:rPr>
        <w:t>се</w:t>
      </w:r>
      <w:proofErr w:type="spellEnd"/>
      <w:r w:rsidRPr="007B334E">
        <w:rPr>
          <w:rFonts w:ascii="Arial Narrow" w:hAnsi="Arial Narrow"/>
        </w:rPr>
        <w:t xml:space="preserve"> </w:t>
      </w:r>
      <w:proofErr w:type="spellStart"/>
      <w:r w:rsidRPr="007B334E">
        <w:rPr>
          <w:rFonts w:ascii="Arial Narrow" w:hAnsi="Arial Narrow"/>
        </w:rPr>
        <w:t>подредува</w:t>
      </w:r>
      <w:proofErr w:type="spellEnd"/>
      <w:r w:rsidRPr="007B334E">
        <w:rPr>
          <w:rFonts w:ascii="Arial Narrow" w:hAnsi="Arial Narrow"/>
        </w:rPr>
        <w:t xml:space="preserve"> </w:t>
      </w:r>
      <w:proofErr w:type="spellStart"/>
      <w:r w:rsidRPr="007B334E">
        <w:rPr>
          <w:rFonts w:ascii="Arial Narrow" w:hAnsi="Arial Narrow"/>
        </w:rPr>
        <w:t>понудата</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електрична</w:t>
      </w:r>
      <w:proofErr w:type="spellEnd"/>
      <w:r w:rsidRPr="007B334E">
        <w:rPr>
          <w:rFonts w:ascii="Arial Narrow" w:hAnsi="Arial Narrow"/>
        </w:rPr>
        <w:t xml:space="preserve"> </w:t>
      </w:r>
      <w:proofErr w:type="spellStart"/>
      <w:r w:rsidRPr="007B334E">
        <w:rPr>
          <w:rFonts w:ascii="Arial Narrow" w:hAnsi="Arial Narrow"/>
        </w:rPr>
        <w:t>енергија</w:t>
      </w:r>
      <w:proofErr w:type="spellEnd"/>
      <w:r w:rsidRPr="007B334E">
        <w:rPr>
          <w:rFonts w:ascii="Arial Narrow" w:hAnsi="Arial Narrow"/>
        </w:rPr>
        <w:t xml:space="preserve"> </w:t>
      </w:r>
      <w:proofErr w:type="spellStart"/>
      <w:r w:rsidRPr="007B334E">
        <w:rPr>
          <w:rFonts w:ascii="Arial Narrow" w:hAnsi="Arial Narrow"/>
        </w:rPr>
        <w:t>со</w:t>
      </w:r>
      <w:proofErr w:type="spellEnd"/>
      <w:r w:rsidRPr="007B334E">
        <w:rPr>
          <w:rFonts w:ascii="Arial Narrow" w:hAnsi="Arial Narrow"/>
        </w:rPr>
        <w:t xml:space="preserve"> </w:t>
      </w:r>
      <w:proofErr w:type="spellStart"/>
      <w:r w:rsidRPr="007B334E">
        <w:rPr>
          <w:rFonts w:ascii="Arial Narrow" w:hAnsi="Arial Narrow"/>
        </w:rPr>
        <w:t>најниска</w:t>
      </w:r>
      <w:proofErr w:type="spellEnd"/>
      <w:r w:rsidRPr="007B334E">
        <w:rPr>
          <w:rFonts w:ascii="Arial Narrow" w:hAnsi="Arial Narrow"/>
        </w:rPr>
        <w:t xml:space="preserve"> </w:t>
      </w:r>
      <w:proofErr w:type="spellStart"/>
      <w:r w:rsidRPr="007B334E">
        <w:rPr>
          <w:rFonts w:ascii="Arial Narrow" w:hAnsi="Arial Narrow"/>
        </w:rPr>
        <w:t>цена</w:t>
      </w:r>
      <w:proofErr w:type="spellEnd"/>
      <w:r w:rsidRPr="007B334E">
        <w:rPr>
          <w:rFonts w:ascii="Arial Narrow" w:hAnsi="Arial Narrow"/>
        </w:rPr>
        <w:t>.</w:t>
      </w:r>
    </w:p>
    <w:p w14:paraId="6FFFBF8B" w14:textId="77777777" w:rsidR="007B334E" w:rsidRPr="007B334E" w:rsidRDefault="007B334E" w:rsidP="007B334E">
      <w:pPr>
        <w:pStyle w:val="Default"/>
        <w:jc w:val="both"/>
        <w:rPr>
          <w:rFonts w:ascii="Arial Narrow" w:hAnsi="Arial Narrow"/>
        </w:rPr>
      </w:pPr>
      <w:proofErr w:type="spellStart"/>
      <w:r w:rsidRPr="007B334E">
        <w:rPr>
          <w:rFonts w:ascii="Arial Narrow" w:hAnsi="Arial Narrow"/>
        </w:rPr>
        <w:t>Комисијата</w:t>
      </w:r>
      <w:proofErr w:type="spellEnd"/>
      <w:r w:rsidRPr="007B334E">
        <w:rPr>
          <w:rFonts w:ascii="Arial Narrow" w:hAnsi="Arial Narrow"/>
        </w:rPr>
        <w:t xml:space="preserve"> </w:t>
      </w:r>
      <w:proofErr w:type="spellStart"/>
      <w:r w:rsidRPr="007B334E">
        <w:rPr>
          <w:rFonts w:ascii="Arial Narrow" w:hAnsi="Arial Narrow"/>
        </w:rPr>
        <w:t>ќе</w:t>
      </w:r>
      <w:proofErr w:type="spellEnd"/>
      <w:r w:rsidRPr="007B334E">
        <w:rPr>
          <w:rFonts w:ascii="Arial Narrow" w:hAnsi="Arial Narrow"/>
        </w:rPr>
        <w:t xml:space="preserve"> </w:t>
      </w:r>
      <w:proofErr w:type="spellStart"/>
      <w:r w:rsidRPr="007B334E">
        <w:rPr>
          <w:rFonts w:ascii="Arial Narrow" w:hAnsi="Arial Narrow"/>
        </w:rPr>
        <w:t>избере</w:t>
      </w:r>
      <w:proofErr w:type="spellEnd"/>
      <w:r w:rsidRPr="007B334E">
        <w:rPr>
          <w:rFonts w:ascii="Arial Narrow" w:hAnsi="Arial Narrow"/>
        </w:rPr>
        <w:t xml:space="preserve"> </w:t>
      </w:r>
      <w:proofErr w:type="spellStart"/>
      <w:r w:rsidRPr="007B334E">
        <w:rPr>
          <w:rFonts w:ascii="Arial Narrow" w:hAnsi="Arial Narrow"/>
        </w:rPr>
        <w:t>најповолна</w:t>
      </w:r>
      <w:proofErr w:type="spellEnd"/>
      <w:r w:rsidRPr="007B334E">
        <w:rPr>
          <w:rFonts w:ascii="Arial Narrow" w:hAnsi="Arial Narrow"/>
        </w:rPr>
        <w:t xml:space="preserve"> </w:t>
      </w:r>
      <w:proofErr w:type="spellStart"/>
      <w:r w:rsidRPr="007B334E">
        <w:rPr>
          <w:rFonts w:ascii="Arial Narrow" w:hAnsi="Arial Narrow"/>
        </w:rPr>
        <w:t>понуда</w:t>
      </w:r>
      <w:proofErr w:type="spellEnd"/>
      <w:r w:rsidRPr="007B334E">
        <w:rPr>
          <w:rFonts w:ascii="Arial Narrow" w:hAnsi="Arial Narrow"/>
        </w:rPr>
        <w:t>/</w:t>
      </w:r>
      <w:proofErr w:type="spellStart"/>
      <w:r w:rsidRPr="007B334E">
        <w:rPr>
          <w:rFonts w:ascii="Arial Narrow" w:hAnsi="Arial Narrow"/>
        </w:rPr>
        <w:t>понуди</w:t>
      </w:r>
      <w:proofErr w:type="spellEnd"/>
      <w:r w:rsidRPr="007B334E">
        <w:rPr>
          <w:rFonts w:ascii="Arial Narrow" w:hAnsi="Arial Narrow"/>
        </w:rPr>
        <w:t xml:space="preserve"> </w:t>
      </w:r>
      <w:proofErr w:type="spellStart"/>
      <w:r w:rsidRPr="007B334E">
        <w:rPr>
          <w:rFonts w:ascii="Arial Narrow" w:hAnsi="Arial Narrow"/>
        </w:rPr>
        <w:t>врз</w:t>
      </w:r>
      <w:proofErr w:type="spellEnd"/>
      <w:r w:rsidRPr="007B334E">
        <w:rPr>
          <w:rFonts w:ascii="Arial Narrow" w:hAnsi="Arial Narrow"/>
        </w:rPr>
        <w:t xml:space="preserve"> </w:t>
      </w:r>
      <w:proofErr w:type="spellStart"/>
      <w:r w:rsidRPr="007B334E">
        <w:rPr>
          <w:rFonts w:ascii="Arial Narrow" w:hAnsi="Arial Narrow"/>
        </w:rPr>
        <w:t>основа</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критериумот</w:t>
      </w:r>
      <w:proofErr w:type="spellEnd"/>
      <w:r w:rsidRPr="007B334E">
        <w:rPr>
          <w:rFonts w:ascii="Arial Narrow" w:hAnsi="Arial Narrow"/>
        </w:rPr>
        <w:t xml:space="preserve"> </w:t>
      </w:r>
      <w:proofErr w:type="spellStart"/>
      <w:r w:rsidRPr="007B334E">
        <w:rPr>
          <w:rFonts w:ascii="Arial Narrow" w:hAnsi="Arial Narrow"/>
        </w:rPr>
        <w:t>најниска</w:t>
      </w:r>
      <w:proofErr w:type="spellEnd"/>
      <w:r w:rsidRPr="007B334E">
        <w:rPr>
          <w:rFonts w:ascii="Arial Narrow" w:hAnsi="Arial Narrow"/>
        </w:rPr>
        <w:t xml:space="preserve"> </w:t>
      </w:r>
      <w:proofErr w:type="spellStart"/>
      <w:r w:rsidRPr="007B334E">
        <w:rPr>
          <w:rFonts w:ascii="Arial Narrow" w:hAnsi="Arial Narrow"/>
        </w:rPr>
        <w:t>прифатена</w:t>
      </w:r>
      <w:proofErr w:type="spellEnd"/>
      <w:r w:rsidRPr="007B334E">
        <w:rPr>
          <w:rFonts w:ascii="Arial Narrow" w:hAnsi="Arial Narrow"/>
        </w:rPr>
        <w:t xml:space="preserve"> </w:t>
      </w:r>
      <w:proofErr w:type="spellStart"/>
      <w:r w:rsidRPr="007B334E">
        <w:rPr>
          <w:rFonts w:ascii="Arial Narrow" w:hAnsi="Arial Narrow"/>
        </w:rPr>
        <w:t>цена</w:t>
      </w:r>
      <w:proofErr w:type="spellEnd"/>
      <w:r w:rsidRPr="007B334E">
        <w:rPr>
          <w:rFonts w:ascii="Arial Narrow" w:hAnsi="Arial Narrow"/>
        </w:rPr>
        <w:t xml:space="preserve"> </w:t>
      </w:r>
      <w:proofErr w:type="spellStart"/>
      <w:r w:rsidRPr="007B334E">
        <w:rPr>
          <w:rFonts w:ascii="Arial Narrow" w:hAnsi="Arial Narrow"/>
        </w:rPr>
        <w:t>за</w:t>
      </w:r>
      <w:proofErr w:type="spellEnd"/>
      <w:r w:rsidRPr="007B334E">
        <w:rPr>
          <w:rFonts w:ascii="Arial Narrow" w:hAnsi="Arial Narrow"/>
        </w:rPr>
        <w:t xml:space="preserve"> </w:t>
      </w:r>
      <w:proofErr w:type="spellStart"/>
      <w:r w:rsidRPr="007B334E">
        <w:rPr>
          <w:rFonts w:ascii="Arial Narrow" w:hAnsi="Arial Narrow"/>
        </w:rPr>
        <w:t>секој</w:t>
      </w:r>
      <w:proofErr w:type="spellEnd"/>
      <w:r w:rsidRPr="007B334E">
        <w:rPr>
          <w:rFonts w:ascii="Arial Narrow" w:hAnsi="Arial Narrow"/>
        </w:rPr>
        <w:t xml:space="preserve"> </w:t>
      </w:r>
      <w:proofErr w:type="spellStart"/>
      <w:r w:rsidRPr="007B334E">
        <w:rPr>
          <w:rFonts w:ascii="Arial Narrow" w:hAnsi="Arial Narrow"/>
        </w:rPr>
        <w:t>период</w:t>
      </w:r>
      <w:proofErr w:type="spellEnd"/>
      <w:r w:rsidRPr="007B334E">
        <w:rPr>
          <w:rFonts w:ascii="Arial Narrow" w:hAnsi="Arial Narrow"/>
        </w:rPr>
        <w:t xml:space="preserve"> </w:t>
      </w:r>
      <w:proofErr w:type="spellStart"/>
      <w:r w:rsidRPr="007B334E">
        <w:rPr>
          <w:rFonts w:ascii="Arial Narrow" w:hAnsi="Arial Narrow"/>
        </w:rPr>
        <w:t>дефиниран</w:t>
      </w:r>
      <w:proofErr w:type="spellEnd"/>
      <w:r w:rsidRPr="007B334E">
        <w:rPr>
          <w:rFonts w:ascii="Arial Narrow" w:hAnsi="Arial Narrow"/>
        </w:rPr>
        <w:t xml:space="preserve"> </w:t>
      </w:r>
      <w:proofErr w:type="spellStart"/>
      <w:r w:rsidRPr="007B334E">
        <w:rPr>
          <w:rFonts w:ascii="Arial Narrow" w:hAnsi="Arial Narrow"/>
        </w:rPr>
        <w:t>во</w:t>
      </w:r>
      <w:proofErr w:type="spellEnd"/>
      <w:r w:rsidRPr="007B334E">
        <w:rPr>
          <w:rFonts w:ascii="Arial Narrow" w:hAnsi="Arial Narrow"/>
        </w:rPr>
        <w:t xml:space="preserve"> ИБДП. </w:t>
      </w:r>
    </w:p>
    <w:p w14:paraId="41642B8F" w14:textId="77777777" w:rsidR="007B334E" w:rsidRDefault="007B334E" w:rsidP="007B334E">
      <w:pPr>
        <w:pStyle w:val="Default"/>
        <w:jc w:val="both"/>
        <w:rPr>
          <w:rFonts w:ascii="Arial Narrow" w:hAnsi="Arial Narrow"/>
        </w:rPr>
      </w:pPr>
      <w:proofErr w:type="spellStart"/>
      <w:r w:rsidRPr="007B334E">
        <w:rPr>
          <w:rFonts w:ascii="Arial Narrow" w:hAnsi="Arial Narrow"/>
        </w:rPr>
        <w:t>По</w:t>
      </w:r>
      <w:proofErr w:type="spellEnd"/>
      <w:r w:rsidRPr="007B334E">
        <w:rPr>
          <w:rFonts w:ascii="Arial Narrow" w:hAnsi="Arial Narrow"/>
        </w:rPr>
        <w:t xml:space="preserve"> </w:t>
      </w:r>
      <w:proofErr w:type="spellStart"/>
      <w:r w:rsidRPr="007B334E">
        <w:rPr>
          <w:rFonts w:ascii="Arial Narrow" w:hAnsi="Arial Narrow"/>
        </w:rPr>
        <w:t>донесување</w:t>
      </w:r>
      <w:proofErr w:type="spellEnd"/>
      <w:r w:rsidRPr="007B334E">
        <w:rPr>
          <w:rFonts w:ascii="Arial Narrow" w:hAnsi="Arial Narrow"/>
        </w:rPr>
        <w:t xml:space="preserve"> </w:t>
      </w:r>
      <w:proofErr w:type="spellStart"/>
      <w:r w:rsidRPr="007B334E">
        <w:rPr>
          <w:rFonts w:ascii="Arial Narrow" w:hAnsi="Arial Narrow"/>
        </w:rPr>
        <w:t>на</w:t>
      </w:r>
      <w:proofErr w:type="spellEnd"/>
      <w:r w:rsidRPr="007B334E">
        <w:rPr>
          <w:rFonts w:ascii="Arial Narrow" w:hAnsi="Arial Narrow"/>
        </w:rPr>
        <w:t xml:space="preserve"> </w:t>
      </w:r>
      <w:proofErr w:type="spellStart"/>
      <w:r w:rsidRPr="007B334E">
        <w:rPr>
          <w:rFonts w:ascii="Arial Narrow" w:hAnsi="Arial Narrow"/>
        </w:rPr>
        <w:t>одлуката</w:t>
      </w:r>
      <w:proofErr w:type="spellEnd"/>
      <w:r w:rsidR="009B3363">
        <w:rPr>
          <w:rFonts w:ascii="Arial Narrow" w:hAnsi="Arial Narrow"/>
          <w:lang w:val="mk-MK"/>
        </w:rPr>
        <w:t xml:space="preserve"> за избор на најповолен Понудувач/Понудувачи</w:t>
      </w:r>
      <w:r w:rsidRPr="007B334E">
        <w:rPr>
          <w:rFonts w:ascii="Arial Narrow" w:hAnsi="Arial Narrow"/>
        </w:rPr>
        <w:t xml:space="preserve">, </w:t>
      </w:r>
      <w:proofErr w:type="spellStart"/>
      <w:r w:rsidRPr="007B334E">
        <w:rPr>
          <w:rFonts w:ascii="Arial Narrow" w:hAnsi="Arial Narrow"/>
        </w:rPr>
        <w:t>во</w:t>
      </w:r>
      <w:proofErr w:type="spellEnd"/>
      <w:r w:rsidRPr="007B334E">
        <w:rPr>
          <w:rFonts w:ascii="Arial Narrow" w:hAnsi="Arial Narrow"/>
        </w:rPr>
        <w:t xml:space="preserve"> </w:t>
      </w:r>
      <w:proofErr w:type="spellStart"/>
      <w:r w:rsidRPr="007B334E">
        <w:rPr>
          <w:rFonts w:ascii="Arial Narrow" w:hAnsi="Arial Narrow"/>
        </w:rPr>
        <w:t>рок</w:t>
      </w:r>
      <w:proofErr w:type="spellEnd"/>
      <w:r w:rsidRPr="007B334E">
        <w:rPr>
          <w:rFonts w:ascii="Arial Narrow" w:hAnsi="Arial Narrow"/>
        </w:rPr>
        <w:t xml:space="preserve"> </w:t>
      </w:r>
      <w:proofErr w:type="spellStart"/>
      <w:r w:rsidRPr="007B334E">
        <w:rPr>
          <w:rFonts w:ascii="Arial Narrow" w:hAnsi="Arial Narrow"/>
        </w:rPr>
        <w:t>од</w:t>
      </w:r>
      <w:proofErr w:type="spellEnd"/>
      <w:r w:rsidRPr="007B334E">
        <w:rPr>
          <w:rFonts w:ascii="Arial Narrow" w:hAnsi="Arial Narrow"/>
        </w:rPr>
        <w:t xml:space="preserve"> 1 (</w:t>
      </w:r>
      <w:proofErr w:type="spellStart"/>
      <w:r w:rsidRPr="007B334E">
        <w:rPr>
          <w:rFonts w:ascii="Arial Narrow" w:hAnsi="Arial Narrow"/>
        </w:rPr>
        <w:t>еден</w:t>
      </w:r>
      <w:proofErr w:type="spellEnd"/>
      <w:r w:rsidRPr="007B334E">
        <w:rPr>
          <w:rFonts w:ascii="Arial Narrow" w:hAnsi="Arial Narrow"/>
        </w:rPr>
        <w:t xml:space="preserve">) </w:t>
      </w:r>
      <w:proofErr w:type="spellStart"/>
      <w:r w:rsidRPr="007B334E">
        <w:rPr>
          <w:rFonts w:ascii="Arial Narrow" w:hAnsi="Arial Narrow"/>
        </w:rPr>
        <w:t>ден</w:t>
      </w:r>
      <w:proofErr w:type="spellEnd"/>
      <w:r w:rsidRPr="007B334E">
        <w:rPr>
          <w:rFonts w:ascii="Arial Narrow" w:hAnsi="Arial Narrow"/>
        </w:rPr>
        <w:t xml:space="preserve">, </w:t>
      </w:r>
      <w:proofErr w:type="spellStart"/>
      <w:r w:rsidRPr="007B334E">
        <w:rPr>
          <w:rFonts w:ascii="Arial Narrow" w:hAnsi="Arial Narrow"/>
        </w:rPr>
        <w:t>Комисијата</w:t>
      </w:r>
      <w:proofErr w:type="spellEnd"/>
      <w:r w:rsidRPr="007B334E">
        <w:rPr>
          <w:rFonts w:ascii="Arial Narrow" w:hAnsi="Arial Narrow"/>
        </w:rPr>
        <w:t xml:space="preserve"> </w:t>
      </w:r>
      <w:r w:rsidR="00365FE9">
        <w:rPr>
          <w:rFonts w:ascii="Arial Narrow" w:hAnsi="Arial Narrow"/>
          <w:lang w:val="mk-MK"/>
        </w:rPr>
        <w:t xml:space="preserve">ги </w:t>
      </w:r>
      <w:proofErr w:type="spellStart"/>
      <w:r w:rsidRPr="007B334E">
        <w:rPr>
          <w:rFonts w:ascii="Arial Narrow" w:hAnsi="Arial Narrow"/>
        </w:rPr>
        <w:t>известува</w:t>
      </w:r>
      <w:proofErr w:type="spellEnd"/>
      <w:r w:rsidRPr="007B334E">
        <w:rPr>
          <w:rFonts w:ascii="Arial Narrow" w:hAnsi="Arial Narrow"/>
        </w:rPr>
        <w:t xml:space="preserve"> </w:t>
      </w:r>
      <w:proofErr w:type="spellStart"/>
      <w:r w:rsidRPr="007B334E">
        <w:rPr>
          <w:rFonts w:ascii="Arial Narrow" w:hAnsi="Arial Narrow"/>
        </w:rPr>
        <w:t>понудувачите</w:t>
      </w:r>
      <w:proofErr w:type="spellEnd"/>
      <w:r w:rsidRPr="007B334E">
        <w:rPr>
          <w:rFonts w:ascii="Arial Narrow" w:hAnsi="Arial Narrow"/>
        </w:rPr>
        <w:t xml:space="preserve"> </w:t>
      </w:r>
      <w:proofErr w:type="spellStart"/>
      <w:r w:rsidRPr="007B334E">
        <w:rPr>
          <w:rFonts w:ascii="Arial Narrow" w:hAnsi="Arial Narrow"/>
        </w:rPr>
        <w:t>за</w:t>
      </w:r>
      <w:proofErr w:type="spellEnd"/>
      <w:r w:rsidRPr="007B334E">
        <w:rPr>
          <w:rFonts w:ascii="Arial Narrow" w:hAnsi="Arial Narrow"/>
        </w:rPr>
        <w:t xml:space="preserve"> </w:t>
      </w:r>
      <w:proofErr w:type="spellStart"/>
      <w:r w:rsidRPr="007B334E">
        <w:rPr>
          <w:rFonts w:ascii="Arial Narrow" w:hAnsi="Arial Narrow"/>
        </w:rPr>
        <w:t>донесената</w:t>
      </w:r>
      <w:proofErr w:type="spellEnd"/>
      <w:r w:rsidRPr="007B334E">
        <w:rPr>
          <w:rFonts w:ascii="Arial Narrow" w:hAnsi="Arial Narrow"/>
        </w:rPr>
        <w:t xml:space="preserve"> </w:t>
      </w:r>
      <w:proofErr w:type="spellStart"/>
      <w:r w:rsidRPr="007B334E">
        <w:rPr>
          <w:rFonts w:ascii="Arial Narrow" w:hAnsi="Arial Narrow"/>
        </w:rPr>
        <w:t>одлука</w:t>
      </w:r>
      <w:proofErr w:type="spellEnd"/>
      <w:r w:rsidRPr="007B334E">
        <w:rPr>
          <w:rFonts w:ascii="Arial Narrow" w:hAnsi="Arial Narrow"/>
        </w:rPr>
        <w:t>.</w:t>
      </w:r>
    </w:p>
    <w:p w14:paraId="3AE7F4BA" w14:textId="77777777" w:rsidR="00AF781B" w:rsidRPr="00892F81" w:rsidRDefault="00AF781B" w:rsidP="00AF781B">
      <w:pPr>
        <w:pStyle w:val="Default"/>
        <w:jc w:val="both"/>
        <w:rPr>
          <w:rFonts w:ascii="Arial Narrow" w:hAnsi="Arial Narrow"/>
          <w:lang w:val="mk-MK"/>
        </w:rPr>
      </w:pPr>
    </w:p>
    <w:p w14:paraId="6FA44CFF" w14:textId="77777777" w:rsidR="00AF781B" w:rsidRPr="00892F81" w:rsidRDefault="0058572E" w:rsidP="00AF781B">
      <w:pPr>
        <w:pStyle w:val="Default"/>
        <w:rPr>
          <w:rFonts w:ascii="Arial Narrow" w:hAnsi="Arial Narrow"/>
          <w:b/>
          <w:bCs/>
          <w:lang w:val="mk-MK"/>
        </w:rPr>
      </w:pPr>
      <w:r>
        <w:rPr>
          <w:rFonts w:ascii="Arial Narrow" w:hAnsi="Arial Narrow"/>
          <w:b/>
          <w:bCs/>
          <w:lang w:val="mk-MK"/>
        </w:rPr>
        <w:t>Ж</w:t>
      </w:r>
      <w:r w:rsidR="00AF781B" w:rsidRPr="00892F81">
        <w:rPr>
          <w:rFonts w:ascii="Arial Narrow" w:hAnsi="Arial Narrow"/>
          <w:b/>
          <w:bCs/>
        </w:rPr>
        <w:t xml:space="preserve">) </w:t>
      </w:r>
      <w:proofErr w:type="spellStart"/>
      <w:r w:rsidR="00AF781B" w:rsidRPr="00892F81">
        <w:rPr>
          <w:rFonts w:ascii="Arial Narrow" w:hAnsi="Arial Narrow"/>
          <w:b/>
          <w:bCs/>
        </w:rPr>
        <w:t>Потпишување</w:t>
      </w:r>
      <w:proofErr w:type="spellEnd"/>
      <w:r w:rsidR="00AF781B" w:rsidRPr="00892F81">
        <w:rPr>
          <w:rFonts w:ascii="Arial Narrow" w:hAnsi="Arial Narrow"/>
          <w:b/>
          <w:bCs/>
        </w:rPr>
        <w:t xml:space="preserve"> </w:t>
      </w:r>
      <w:proofErr w:type="spellStart"/>
      <w:r w:rsidR="00AF781B" w:rsidRPr="00892F81">
        <w:rPr>
          <w:rFonts w:ascii="Arial Narrow" w:hAnsi="Arial Narrow"/>
          <w:b/>
          <w:bCs/>
        </w:rPr>
        <w:t>на</w:t>
      </w:r>
      <w:proofErr w:type="spellEnd"/>
      <w:r w:rsidR="00AF781B" w:rsidRPr="00892F81">
        <w:rPr>
          <w:rFonts w:ascii="Arial Narrow" w:hAnsi="Arial Narrow"/>
          <w:b/>
          <w:bCs/>
        </w:rPr>
        <w:t xml:space="preserve"> </w:t>
      </w:r>
      <w:proofErr w:type="spellStart"/>
      <w:r w:rsidR="00AF781B" w:rsidRPr="00892F81">
        <w:rPr>
          <w:rFonts w:ascii="Arial Narrow" w:hAnsi="Arial Narrow"/>
          <w:b/>
          <w:bCs/>
        </w:rPr>
        <w:t>Индивидуален</w:t>
      </w:r>
      <w:proofErr w:type="spellEnd"/>
      <w:r w:rsidR="00AF781B" w:rsidRPr="00892F81">
        <w:rPr>
          <w:rFonts w:ascii="Arial Narrow" w:hAnsi="Arial Narrow"/>
          <w:b/>
          <w:bCs/>
        </w:rPr>
        <w:t xml:space="preserve"> </w:t>
      </w:r>
      <w:proofErr w:type="spellStart"/>
      <w:r w:rsidR="00AF781B" w:rsidRPr="00892F81">
        <w:rPr>
          <w:rFonts w:ascii="Arial Narrow" w:hAnsi="Arial Narrow"/>
          <w:b/>
          <w:bCs/>
        </w:rPr>
        <w:t>договор</w:t>
      </w:r>
      <w:proofErr w:type="spellEnd"/>
      <w:r w:rsidR="00AF781B" w:rsidRPr="00892F81">
        <w:rPr>
          <w:rFonts w:ascii="Arial Narrow" w:hAnsi="Arial Narrow"/>
          <w:b/>
          <w:bCs/>
        </w:rPr>
        <w:t xml:space="preserve"> </w:t>
      </w:r>
    </w:p>
    <w:p w14:paraId="0D2AD324" w14:textId="77777777" w:rsidR="00AF781B" w:rsidRPr="00892F81" w:rsidRDefault="00AF781B" w:rsidP="00AF781B">
      <w:pPr>
        <w:pStyle w:val="Default"/>
        <w:rPr>
          <w:rFonts w:ascii="Arial Narrow" w:hAnsi="Arial Narrow"/>
          <w:lang w:val="mk-MK"/>
        </w:rPr>
      </w:pPr>
    </w:p>
    <w:p w14:paraId="3EF2D356" w14:textId="77777777" w:rsidR="00AF781B" w:rsidRPr="009B3363" w:rsidRDefault="0058572E" w:rsidP="00AF781B">
      <w:pPr>
        <w:tabs>
          <w:tab w:val="left" w:pos="440"/>
        </w:tabs>
        <w:spacing w:after="0" w:line="289" w:lineRule="auto"/>
        <w:ind w:right="-18"/>
        <w:jc w:val="both"/>
        <w:rPr>
          <w:rFonts w:ascii="Arial Narrow" w:eastAsia="Arial" w:hAnsi="Arial Narrow" w:cs="Arial"/>
          <w:sz w:val="24"/>
          <w:szCs w:val="24"/>
          <w:lang w:val="mk-MK"/>
        </w:rPr>
      </w:pPr>
      <w:proofErr w:type="spellStart"/>
      <w:r w:rsidRPr="0058572E">
        <w:rPr>
          <w:rFonts w:ascii="Arial Narrow" w:eastAsia="Arial" w:hAnsi="Arial Narrow" w:cs="Arial"/>
          <w:sz w:val="24"/>
          <w:szCs w:val="24"/>
        </w:rPr>
        <w:t>До</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избраните</w:t>
      </w:r>
      <w:proofErr w:type="spellEnd"/>
      <w:r w:rsidRPr="0058572E">
        <w:rPr>
          <w:rFonts w:ascii="Arial Narrow" w:eastAsia="Arial" w:hAnsi="Arial Narrow" w:cs="Arial"/>
          <w:sz w:val="24"/>
          <w:szCs w:val="24"/>
        </w:rPr>
        <w:t xml:space="preserve"> </w:t>
      </w:r>
      <w:r w:rsidR="009B3363">
        <w:rPr>
          <w:rFonts w:ascii="Arial Narrow" w:eastAsia="Arial" w:hAnsi="Arial Narrow" w:cs="Arial"/>
          <w:sz w:val="24"/>
          <w:szCs w:val="24"/>
          <w:lang w:val="mk-MK"/>
        </w:rPr>
        <w:t>п</w:t>
      </w:r>
      <w:proofErr w:type="spellStart"/>
      <w:r w:rsidRPr="0058572E">
        <w:rPr>
          <w:rFonts w:ascii="Arial Narrow" w:eastAsia="Arial" w:hAnsi="Arial Narrow" w:cs="Arial"/>
          <w:sz w:val="24"/>
          <w:szCs w:val="24"/>
        </w:rPr>
        <w:t>онудувачи</w:t>
      </w:r>
      <w:proofErr w:type="spellEnd"/>
      <w:r w:rsidRPr="0058572E">
        <w:rPr>
          <w:rFonts w:ascii="Arial Narrow" w:eastAsia="Arial" w:hAnsi="Arial Narrow" w:cs="Arial"/>
          <w:sz w:val="24"/>
          <w:szCs w:val="24"/>
        </w:rPr>
        <w:t xml:space="preserve">, АД МЕПСО </w:t>
      </w:r>
      <w:proofErr w:type="spellStart"/>
      <w:r w:rsidRPr="0058572E">
        <w:rPr>
          <w:rFonts w:ascii="Arial Narrow" w:eastAsia="Arial" w:hAnsi="Arial Narrow" w:cs="Arial"/>
          <w:sz w:val="24"/>
          <w:szCs w:val="24"/>
        </w:rPr>
        <w:t>ќе</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достави</w:t>
      </w:r>
      <w:proofErr w:type="spellEnd"/>
      <w:r w:rsidRPr="0058572E">
        <w:rPr>
          <w:rFonts w:ascii="Arial Narrow" w:eastAsia="Arial" w:hAnsi="Arial Narrow" w:cs="Arial"/>
          <w:sz w:val="24"/>
          <w:szCs w:val="24"/>
        </w:rPr>
        <w:t xml:space="preserve"> </w:t>
      </w:r>
      <w:r w:rsidR="009B3363" w:rsidRPr="0058572E">
        <w:rPr>
          <w:rFonts w:ascii="Arial Narrow" w:eastAsia="Arial" w:hAnsi="Arial Narrow" w:cs="Arial"/>
          <w:sz w:val="24"/>
          <w:szCs w:val="24"/>
        </w:rPr>
        <w:t xml:space="preserve">ИД </w:t>
      </w:r>
      <w:proofErr w:type="spellStart"/>
      <w:r w:rsidRPr="0058572E">
        <w:rPr>
          <w:rFonts w:ascii="Arial Narrow" w:eastAsia="Arial" w:hAnsi="Arial Narrow" w:cs="Arial"/>
          <w:sz w:val="24"/>
          <w:szCs w:val="24"/>
        </w:rPr>
        <w:t>кој</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содржи</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одредби</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за</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договорените</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трансакции</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како</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количина</w:t>
      </w:r>
      <w:proofErr w:type="spellEnd"/>
      <w:r w:rsidR="009B3363">
        <w:rPr>
          <w:rFonts w:ascii="Arial Narrow" w:eastAsia="Arial" w:hAnsi="Arial Narrow" w:cs="Arial"/>
          <w:sz w:val="24"/>
          <w:szCs w:val="24"/>
        </w:rPr>
        <w:t xml:space="preserve"> и </w:t>
      </w:r>
      <w:proofErr w:type="spellStart"/>
      <w:r w:rsidR="009B3363">
        <w:rPr>
          <w:rFonts w:ascii="Arial Narrow" w:eastAsia="Arial" w:hAnsi="Arial Narrow" w:cs="Arial"/>
          <w:sz w:val="24"/>
          <w:szCs w:val="24"/>
        </w:rPr>
        <w:t>моќност</w:t>
      </w:r>
      <w:proofErr w:type="spellEnd"/>
      <w:r w:rsidR="009B3363">
        <w:rPr>
          <w:rFonts w:ascii="Arial Narrow" w:eastAsia="Arial" w:hAnsi="Arial Narrow" w:cs="Arial"/>
          <w:sz w:val="24"/>
          <w:szCs w:val="24"/>
        </w:rPr>
        <w:t xml:space="preserve">, </w:t>
      </w:r>
      <w:proofErr w:type="spellStart"/>
      <w:r w:rsidR="009B3363">
        <w:rPr>
          <w:rFonts w:ascii="Arial Narrow" w:eastAsia="Arial" w:hAnsi="Arial Narrow" w:cs="Arial"/>
          <w:sz w:val="24"/>
          <w:szCs w:val="24"/>
        </w:rPr>
        <w:t>период</w:t>
      </w:r>
      <w:proofErr w:type="spellEnd"/>
      <w:r w:rsidR="009B3363">
        <w:rPr>
          <w:rFonts w:ascii="Arial Narrow" w:eastAsia="Arial" w:hAnsi="Arial Narrow" w:cs="Arial"/>
          <w:sz w:val="24"/>
          <w:szCs w:val="24"/>
        </w:rPr>
        <w:t xml:space="preserve"> </w:t>
      </w:r>
      <w:proofErr w:type="spellStart"/>
      <w:r w:rsidR="009B3363">
        <w:rPr>
          <w:rFonts w:ascii="Arial Narrow" w:eastAsia="Arial" w:hAnsi="Arial Narrow" w:cs="Arial"/>
          <w:sz w:val="24"/>
          <w:szCs w:val="24"/>
        </w:rPr>
        <w:t>на</w:t>
      </w:r>
      <w:proofErr w:type="spellEnd"/>
      <w:r w:rsidR="009B3363">
        <w:rPr>
          <w:rFonts w:ascii="Arial Narrow" w:eastAsia="Arial" w:hAnsi="Arial Narrow" w:cs="Arial"/>
          <w:sz w:val="24"/>
          <w:szCs w:val="24"/>
        </w:rPr>
        <w:t xml:space="preserve"> </w:t>
      </w:r>
      <w:proofErr w:type="spellStart"/>
      <w:r w:rsidR="009B3363">
        <w:rPr>
          <w:rFonts w:ascii="Arial Narrow" w:eastAsia="Arial" w:hAnsi="Arial Narrow" w:cs="Arial"/>
          <w:sz w:val="24"/>
          <w:szCs w:val="24"/>
        </w:rPr>
        <w:t>испорака</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износ</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на</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финансиска</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гаранција</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за</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навремено</w:t>
      </w:r>
      <w:proofErr w:type="spellEnd"/>
      <w:r w:rsidRPr="0058572E">
        <w:rPr>
          <w:rFonts w:ascii="Arial Narrow" w:eastAsia="Arial" w:hAnsi="Arial Narrow" w:cs="Arial"/>
          <w:sz w:val="24"/>
          <w:szCs w:val="24"/>
        </w:rPr>
        <w:t xml:space="preserve"> и </w:t>
      </w:r>
      <w:proofErr w:type="spellStart"/>
      <w:r w:rsidRPr="0058572E">
        <w:rPr>
          <w:rFonts w:ascii="Arial Narrow" w:eastAsia="Arial" w:hAnsi="Arial Narrow" w:cs="Arial"/>
          <w:sz w:val="24"/>
          <w:szCs w:val="24"/>
        </w:rPr>
        <w:t>квалитетно</w:t>
      </w:r>
      <w:proofErr w:type="spellEnd"/>
      <w:r w:rsidRPr="0058572E">
        <w:rPr>
          <w:rFonts w:ascii="Arial Narrow" w:eastAsia="Arial" w:hAnsi="Arial Narrow" w:cs="Arial"/>
          <w:sz w:val="24"/>
          <w:szCs w:val="24"/>
        </w:rPr>
        <w:t xml:space="preserve"> </w:t>
      </w:r>
      <w:proofErr w:type="spellStart"/>
      <w:r w:rsidRPr="0058572E">
        <w:rPr>
          <w:rFonts w:ascii="Arial Narrow" w:eastAsia="Arial" w:hAnsi="Arial Narrow" w:cs="Arial"/>
          <w:sz w:val="24"/>
          <w:szCs w:val="24"/>
        </w:rPr>
        <w:t>изврш</w:t>
      </w:r>
      <w:r w:rsidR="009B3363">
        <w:rPr>
          <w:rFonts w:ascii="Arial Narrow" w:eastAsia="Arial" w:hAnsi="Arial Narrow" w:cs="Arial"/>
          <w:sz w:val="24"/>
          <w:szCs w:val="24"/>
        </w:rPr>
        <w:t>ување</w:t>
      </w:r>
      <w:proofErr w:type="spellEnd"/>
      <w:r w:rsidR="009B3363">
        <w:rPr>
          <w:rFonts w:ascii="Arial Narrow" w:eastAsia="Arial" w:hAnsi="Arial Narrow" w:cs="Arial"/>
          <w:sz w:val="24"/>
          <w:szCs w:val="24"/>
        </w:rPr>
        <w:t xml:space="preserve">, </w:t>
      </w:r>
      <w:proofErr w:type="spellStart"/>
      <w:r w:rsidR="009B3363">
        <w:rPr>
          <w:rFonts w:ascii="Arial Narrow" w:eastAsia="Arial" w:hAnsi="Arial Narrow" w:cs="Arial"/>
          <w:sz w:val="24"/>
          <w:szCs w:val="24"/>
        </w:rPr>
        <w:t>цена</w:t>
      </w:r>
      <w:proofErr w:type="spellEnd"/>
      <w:r w:rsidR="009B3363">
        <w:rPr>
          <w:rFonts w:ascii="Arial Narrow" w:eastAsia="Arial" w:hAnsi="Arial Narrow" w:cs="Arial"/>
          <w:sz w:val="24"/>
          <w:szCs w:val="24"/>
        </w:rPr>
        <w:t xml:space="preserve"> </w:t>
      </w:r>
      <w:proofErr w:type="spellStart"/>
      <w:r w:rsidR="009B3363">
        <w:rPr>
          <w:rFonts w:ascii="Arial Narrow" w:eastAsia="Arial" w:hAnsi="Arial Narrow" w:cs="Arial"/>
          <w:sz w:val="24"/>
          <w:szCs w:val="24"/>
        </w:rPr>
        <w:t>на</w:t>
      </w:r>
      <w:proofErr w:type="spellEnd"/>
      <w:r w:rsidR="009B3363">
        <w:rPr>
          <w:rFonts w:ascii="Arial Narrow" w:eastAsia="Arial" w:hAnsi="Arial Narrow" w:cs="Arial"/>
          <w:sz w:val="24"/>
          <w:szCs w:val="24"/>
        </w:rPr>
        <w:t xml:space="preserve"> </w:t>
      </w:r>
      <w:proofErr w:type="spellStart"/>
      <w:r w:rsidR="009B3363">
        <w:rPr>
          <w:rFonts w:ascii="Arial Narrow" w:eastAsia="Arial" w:hAnsi="Arial Narrow" w:cs="Arial"/>
          <w:sz w:val="24"/>
          <w:szCs w:val="24"/>
        </w:rPr>
        <w:t>електричната</w:t>
      </w:r>
      <w:proofErr w:type="spellEnd"/>
      <w:r w:rsidR="009B3363">
        <w:rPr>
          <w:rFonts w:ascii="Arial Narrow" w:eastAsia="Arial" w:hAnsi="Arial Narrow" w:cs="Arial"/>
          <w:sz w:val="24"/>
          <w:szCs w:val="24"/>
        </w:rPr>
        <w:t xml:space="preserve"> </w:t>
      </w:r>
      <w:proofErr w:type="spellStart"/>
      <w:r w:rsidR="009B3363">
        <w:rPr>
          <w:rFonts w:ascii="Arial Narrow" w:eastAsia="Arial" w:hAnsi="Arial Narrow" w:cs="Arial"/>
          <w:sz w:val="24"/>
          <w:szCs w:val="24"/>
        </w:rPr>
        <w:t>енергија</w:t>
      </w:r>
      <w:proofErr w:type="spellEnd"/>
      <w:r w:rsidR="009B3363">
        <w:rPr>
          <w:rFonts w:ascii="Arial Narrow" w:eastAsia="Arial" w:hAnsi="Arial Narrow" w:cs="Arial"/>
          <w:sz w:val="24"/>
          <w:szCs w:val="24"/>
          <w:lang w:val="mk-MK"/>
        </w:rPr>
        <w:t xml:space="preserve"> и истиот треба да биде потпишан во рокови наведени во Правилата</w:t>
      </w:r>
      <w:r w:rsidR="00AF781B" w:rsidRPr="00892F81">
        <w:rPr>
          <w:rFonts w:ascii="Arial Narrow" w:eastAsia="Arial" w:hAnsi="Arial Narrow" w:cs="Arial"/>
          <w:sz w:val="24"/>
          <w:szCs w:val="24"/>
        </w:rPr>
        <w:t>.</w:t>
      </w:r>
      <w:r w:rsidR="009B3363">
        <w:rPr>
          <w:rFonts w:ascii="Arial Narrow" w:eastAsia="Arial" w:hAnsi="Arial Narrow" w:cs="Arial"/>
          <w:sz w:val="24"/>
          <w:szCs w:val="24"/>
          <w:lang w:val="mk-MK"/>
        </w:rPr>
        <w:t xml:space="preserve"> </w:t>
      </w:r>
    </w:p>
    <w:p w14:paraId="04A25A1F" w14:textId="77777777" w:rsidR="00AF781B" w:rsidRPr="00892F81" w:rsidRDefault="00AF781B" w:rsidP="00AF781B">
      <w:pPr>
        <w:pStyle w:val="Default"/>
        <w:jc w:val="both"/>
        <w:rPr>
          <w:rFonts w:ascii="Arial Narrow" w:hAnsi="Arial Narrow"/>
          <w:iCs/>
          <w:lang w:val="mk-MK"/>
        </w:rPr>
      </w:pPr>
    </w:p>
    <w:p w14:paraId="6367FC80" w14:textId="77777777" w:rsidR="00AF781B" w:rsidRPr="00892F81" w:rsidRDefault="002252C1" w:rsidP="00AF781B">
      <w:pPr>
        <w:pStyle w:val="Default"/>
        <w:rPr>
          <w:rFonts w:ascii="Arial Narrow" w:hAnsi="Arial Narrow"/>
          <w:b/>
          <w:bCs/>
          <w:lang w:val="mk-MK"/>
        </w:rPr>
      </w:pPr>
      <w:r>
        <w:rPr>
          <w:rFonts w:ascii="Arial Narrow" w:hAnsi="Arial Narrow"/>
          <w:b/>
          <w:bCs/>
          <w:lang w:val="mk-MK"/>
        </w:rPr>
        <w:t>5</w:t>
      </w:r>
      <w:r w:rsidR="00AF781B" w:rsidRPr="00892F81">
        <w:rPr>
          <w:rFonts w:ascii="Arial Narrow" w:hAnsi="Arial Narrow"/>
          <w:b/>
          <w:bCs/>
        </w:rPr>
        <w:t xml:space="preserve">. </w:t>
      </w:r>
      <w:proofErr w:type="spellStart"/>
      <w:r w:rsidR="00AF781B" w:rsidRPr="00892F81">
        <w:rPr>
          <w:rFonts w:ascii="Arial Narrow" w:hAnsi="Arial Narrow"/>
          <w:b/>
          <w:bCs/>
        </w:rPr>
        <w:t>Останати</w:t>
      </w:r>
      <w:proofErr w:type="spellEnd"/>
      <w:r w:rsidR="00AF781B" w:rsidRPr="00892F81">
        <w:rPr>
          <w:rFonts w:ascii="Arial Narrow" w:hAnsi="Arial Narrow"/>
          <w:b/>
          <w:bCs/>
        </w:rPr>
        <w:t xml:space="preserve"> </w:t>
      </w:r>
      <w:proofErr w:type="spellStart"/>
      <w:r w:rsidR="00AF781B" w:rsidRPr="00892F81">
        <w:rPr>
          <w:rFonts w:ascii="Arial Narrow" w:hAnsi="Arial Narrow"/>
          <w:b/>
          <w:bCs/>
        </w:rPr>
        <w:t>одредби</w:t>
      </w:r>
      <w:proofErr w:type="spellEnd"/>
      <w:r w:rsidR="00AF781B" w:rsidRPr="00892F81">
        <w:rPr>
          <w:rFonts w:ascii="Arial Narrow" w:hAnsi="Arial Narrow"/>
          <w:b/>
          <w:bCs/>
        </w:rPr>
        <w:t xml:space="preserve"> </w:t>
      </w:r>
    </w:p>
    <w:p w14:paraId="274E9EE8" w14:textId="77777777" w:rsidR="00AF781B" w:rsidRPr="00892F81" w:rsidRDefault="00AF781B" w:rsidP="00AF781B">
      <w:pPr>
        <w:pStyle w:val="Default"/>
        <w:rPr>
          <w:rFonts w:ascii="Arial Narrow" w:hAnsi="Arial Narrow"/>
          <w:lang w:val="mk-MK"/>
        </w:rPr>
      </w:pPr>
    </w:p>
    <w:p w14:paraId="0E32ED0C" w14:textId="77777777" w:rsidR="00AF781B" w:rsidRPr="00892F81" w:rsidRDefault="00C91C3D" w:rsidP="00AF781B">
      <w:pPr>
        <w:pStyle w:val="Default"/>
        <w:jc w:val="both"/>
        <w:rPr>
          <w:rFonts w:ascii="Arial Narrow" w:hAnsi="Arial Narrow"/>
        </w:rPr>
      </w:pPr>
      <w:r>
        <w:rPr>
          <w:rFonts w:ascii="Arial Narrow" w:hAnsi="Arial Narrow"/>
          <w:lang w:val="mk-MK"/>
        </w:rPr>
        <w:t>Трошоците</w:t>
      </w:r>
      <w:r w:rsidR="00AF781B" w:rsidRPr="00892F81">
        <w:rPr>
          <w:rFonts w:ascii="Arial Narrow" w:hAnsi="Arial Narrow"/>
        </w:rPr>
        <w:t xml:space="preserve"> </w:t>
      </w:r>
      <w:r w:rsidR="002252C1">
        <w:rPr>
          <w:rFonts w:ascii="Arial Narrow" w:hAnsi="Arial Narrow"/>
          <w:lang w:val="mk-MK"/>
        </w:rPr>
        <w:t xml:space="preserve">на </w:t>
      </w:r>
      <w:proofErr w:type="spellStart"/>
      <w:r w:rsidR="00AF781B" w:rsidRPr="00892F81">
        <w:rPr>
          <w:rFonts w:ascii="Arial Narrow" w:hAnsi="Arial Narrow"/>
        </w:rPr>
        <w:t>Понудувачот</w:t>
      </w:r>
      <w:proofErr w:type="spellEnd"/>
      <w:r w:rsidR="00AF781B" w:rsidRPr="00892F81">
        <w:rPr>
          <w:rFonts w:ascii="Arial Narrow" w:hAnsi="Arial Narrow"/>
        </w:rPr>
        <w:t xml:space="preserve"> </w:t>
      </w:r>
      <w:proofErr w:type="spellStart"/>
      <w:r w:rsidR="00AF781B" w:rsidRPr="00892F81">
        <w:rPr>
          <w:rFonts w:ascii="Arial Narrow" w:hAnsi="Arial Narrow"/>
        </w:rPr>
        <w:t>во</w:t>
      </w:r>
      <w:proofErr w:type="spellEnd"/>
      <w:r w:rsidR="00AF781B" w:rsidRPr="00892F81">
        <w:rPr>
          <w:rFonts w:ascii="Arial Narrow" w:hAnsi="Arial Narrow"/>
        </w:rPr>
        <w:t xml:space="preserve"> </w:t>
      </w:r>
      <w:proofErr w:type="spellStart"/>
      <w:r w:rsidR="00AF781B" w:rsidRPr="00892F81">
        <w:rPr>
          <w:rFonts w:ascii="Arial Narrow" w:hAnsi="Arial Narrow"/>
        </w:rPr>
        <w:t>подготвувањето</w:t>
      </w:r>
      <w:proofErr w:type="spellEnd"/>
      <w:r w:rsidR="00AF781B" w:rsidRPr="00892F81">
        <w:rPr>
          <w:rFonts w:ascii="Arial Narrow" w:hAnsi="Arial Narrow"/>
        </w:rPr>
        <w:t xml:space="preserve"> и </w:t>
      </w:r>
      <w:proofErr w:type="spellStart"/>
      <w:r w:rsidR="00AF781B" w:rsidRPr="00892F81">
        <w:rPr>
          <w:rFonts w:ascii="Arial Narrow" w:hAnsi="Arial Narrow"/>
        </w:rPr>
        <w:t>испраќањето</w:t>
      </w:r>
      <w:proofErr w:type="spellEnd"/>
      <w:r w:rsidR="00AF781B" w:rsidRPr="00892F81">
        <w:rPr>
          <w:rFonts w:ascii="Arial Narrow" w:hAnsi="Arial Narrow"/>
        </w:rPr>
        <w:t xml:space="preserve"> </w:t>
      </w:r>
      <w:proofErr w:type="spellStart"/>
      <w:r w:rsidR="00AF781B" w:rsidRPr="00892F81">
        <w:rPr>
          <w:rFonts w:ascii="Arial Narrow" w:hAnsi="Arial Narrow"/>
        </w:rPr>
        <w:t>на</w:t>
      </w:r>
      <w:proofErr w:type="spellEnd"/>
      <w:r w:rsidR="00AF781B" w:rsidRPr="00892F81">
        <w:rPr>
          <w:rFonts w:ascii="Arial Narrow" w:hAnsi="Arial Narrow"/>
        </w:rPr>
        <w:t xml:space="preserve"> </w:t>
      </w:r>
      <w:proofErr w:type="spellStart"/>
      <w:r w:rsidR="00AF781B" w:rsidRPr="00892F81">
        <w:rPr>
          <w:rFonts w:ascii="Arial Narrow" w:hAnsi="Arial Narrow"/>
        </w:rPr>
        <w:t>документите</w:t>
      </w:r>
      <w:proofErr w:type="spellEnd"/>
      <w:r w:rsidR="00AF781B" w:rsidRPr="00892F81">
        <w:rPr>
          <w:rFonts w:ascii="Arial Narrow" w:hAnsi="Arial Narrow"/>
        </w:rPr>
        <w:t xml:space="preserve"> </w:t>
      </w:r>
      <w:proofErr w:type="spellStart"/>
      <w:r w:rsidR="00AF781B" w:rsidRPr="00892F81">
        <w:rPr>
          <w:rFonts w:ascii="Arial Narrow" w:hAnsi="Arial Narrow"/>
        </w:rPr>
        <w:t>во</w:t>
      </w:r>
      <w:proofErr w:type="spellEnd"/>
      <w:r w:rsidR="00AF781B" w:rsidRPr="00892F81">
        <w:rPr>
          <w:rFonts w:ascii="Arial Narrow" w:hAnsi="Arial Narrow"/>
        </w:rPr>
        <w:t xml:space="preserve"> </w:t>
      </w:r>
      <w:proofErr w:type="spellStart"/>
      <w:r w:rsidR="00AF781B" w:rsidRPr="00892F81">
        <w:rPr>
          <w:rFonts w:ascii="Arial Narrow" w:hAnsi="Arial Narrow"/>
        </w:rPr>
        <w:t>врска</w:t>
      </w:r>
      <w:proofErr w:type="spellEnd"/>
      <w:r w:rsidR="00AF781B" w:rsidRPr="00892F81">
        <w:rPr>
          <w:rFonts w:ascii="Arial Narrow" w:hAnsi="Arial Narrow"/>
        </w:rPr>
        <w:t xml:space="preserve"> </w:t>
      </w:r>
      <w:proofErr w:type="spellStart"/>
      <w:r w:rsidR="00AF781B" w:rsidRPr="00892F81">
        <w:rPr>
          <w:rFonts w:ascii="Arial Narrow" w:hAnsi="Arial Narrow"/>
        </w:rPr>
        <w:t>со</w:t>
      </w:r>
      <w:proofErr w:type="spellEnd"/>
      <w:r w:rsidR="00AF781B" w:rsidRPr="00892F81">
        <w:rPr>
          <w:rFonts w:ascii="Arial Narrow" w:hAnsi="Arial Narrow"/>
        </w:rPr>
        <w:t xml:space="preserve"> </w:t>
      </w:r>
      <w:proofErr w:type="spellStart"/>
      <w:r w:rsidR="00AF781B" w:rsidRPr="00892F81">
        <w:rPr>
          <w:rFonts w:ascii="Arial Narrow" w:hAnsi="Arial Narrow"/>
        </w:rPr>
        <w:t>овој</w:t>
      </w:r>
      <w:proofErr w:type="spellEnd"/>
      <w:r w:rsidR="00AF781B" w:rsidRPr="00892F81">
        <w:rPr>
          <w:rFonts w:ascii="Arial Narrow" w:hAnsi="Arial Narrow"/>
        </w:rPr>
        <w:t xml:space="preserve">  </w:t>
      </w:r>
      <w:proofErr w:type="spellStart"/>
      <w:r w:rsidR="00AF781B" w:rsidRPr="00892F81">
        <w:rPr>
          <w:rFonts w:ascii="Arial Narrow" w:hAnsi="Arial Narrow"/>
        </w:rPr>
        <w:t>Јавен</w:t>
      </w:r>
      <w:proofErr w:type="spellEnd"/>
      <w:r w:rsidR="00AF781B" w:rsidRPr="00892F81">
        <w:rPr>
          <w:rFonts w:ascii="Arial Narrow" w:hAnsi="Arial Narrow"/>
        </w:rPr>
        <w:t xml:space="preserve"> </w:t>
      </w:r>
      <w:proofErr w:type="spellStart"/>
      <w:r w:rsidR="00AF781B" w:rsidRPr="00892F81">
        <w:rPr>
          <w:rFonts w:ascii="Arial Narrow" w:hAnsi="Arial Narrow"/>
        </w:rPr>
        <w:t>повик</w:t>
      </w:r>
      <w:proofErr w:type="spellEnd"/>
      <w:r w:rsidR="00AF781B" w:rsidRPr="00892F81">
        <w:rPr>
          <w:rFonts w:ascii="Arial Narrow" w:hAnsi="Arial Narrow"/>
        </w:rPr>
        <w:t xml:space="preserve"> </w:t>
      </w:r>
      <w:proofErr w:type="spellStart"/>
      <w:r w:rsidR="00AF781B" w:rsidRPr="00892F81">
        <w:rPr>
          <w:rFonts w:ascii="Arial Narrow" w:hAnsi="Arial Narrow"/>
        </w:rPr>
        <w:t>паѓаат</w:t>
      </w:r>
      <w:proofErr w:type="spellEnd"/>
      <w:r w:rsidR="00AF781B" w:rsidRPr="00892F81">
        <w:rPr>
          <w:rFonts w:ascii="Arial Narrow" w:hAnsi="Arial Narrow"/>
        </w:rPr>
        <w:t xml:space="preserve"> </w:t>
      </w:r>
      <w:proofErr w:type="spellStart"/>
      <w:r w:rsidR="00AF781B" w:rsidRPr="00892F81">
        <w:rPr>
          <w:rFonts w:ascii="Arial Narrow" w:hAnsi="Arial Narrow"/>
        </w:rPr>
        <w:t>на</w:t>
      </w:r>
      <w:proofErr w:type="spellEnd"/>
      <w:r w:rsidR="00AF781B" w:rsidRPr="00892F81">
        <w:rPr>
          <w:rFonts w:ascii="Arial Narrow" w:hAnsi="Arial Narrow"/>
        </w:rPr>
        <w:t xml:space="preserve"> </w:t>
      </w:r>
      <w:proofErr w:type="spellStart"/>
      <w:r w:rsidR="00AF781B" w:rsidRPr="00892F81">
        <w:rPr>
          <w:rFonts w:ascii="Arial Narrow" w:hAnsi="Arial Narrow"/>
        </w:rPr>
        <w:t>товар</w:t>
      </w:r>
      <w:proofErr w:type="spellEnd"/>
      <w:r w:rsidR="00AF781B" w:rsidRPr="00892F81">
        <w:rPr>
          <w:rFonts w:ascii="Arial Narrow" w:hAnsi="Arial Narrow"/>
        </w:rPr>
        <w:t xml:space="preserve"> </w:t>
      </w:r>
      <w:proofErr w:type="spellStart"/>
      <w:r w:rsidR="00AF781B" w:rsidRPr="00892F81">
        <w:rPr>
          <w:rFonts w:ascii="Arial Narrow" w:hAnsi="Arial Narrow"/>
        </w:rPr>
        <w:t>на</w:t>
      </w:r>
      <w:proofErr w:type="spellEnd"/>
      <w:r w:rsidR="00AF781B" w:rsidRPr="00892F81">
        <w:rPr>
          <w:rFonts w:ascii="Arial Narrow" w:hAnsi="Arial Narrow"/>
        </w:rPr>
        <w:t xml:space="preserve"> </w:t>
      </w:r>
      <w:proofErr w:type="spellStart"/>
      <w:r w:rsidR="00AF781B" w:rsidRPr="00892F81">
        <w:rPr>
          <w:rFonts w:ascii="Arial Narrow" w:hAnsi="Arial Narrow"/>
        </w:rPr>
        <w:t>Понудувачот</w:t>
      </w:r>
      <w:proofErr w:type="spellEnd"/>
      <w:r w:rsidR="00AF781B" w:rsidRPr="00892F81">
        <w:rPr>
          <w:rFonts w:ascii="Arial Narrow" w:hAnsi="Arial Narrow"/>
        </w:rPr>
        <w:t xml:space="preserve">. </w:t>
      </w:r>
    </w:p>
    <w:p w14:paraId="52BC92C4" w14:textId="77777777" w:rsidR="00AF781B" w:rsidRPr="00892F81" w:rsidRDefault="002252C1" w:rsidP="00AF781B">
      <w:pPr>
        <w:pStyle w:val="Default"/>
        <w:jc w:val="both"/>
        <w:rPr>
          <w:rFonts w:ascii="Arial Narrow" w:hAnsi="Arial Narrow"/>
        </w:rPr>
      </w:pPr>
      <w:r>
        <w:rPr>
          <w:rFonts w:ascii="Arial Narrow" w:hAnsi="Arial Narrow"/>
          <w:lang w:val="mk-MK"/>
        </w:rPr>
        <w:t>АД МЕПСО</w:t>
      </w:r>
      <w:r w:rsidR="00AF781B" w:rsidRPr="00892F81">
        <w:rPr>
          <w:rFonts w:ascii="Arial Narrow" w:hAnsi="Arial Narrow"/>
        </w:rPr>
        <w:t xml:space="preserve"> </w:t>
      </w:r>
      <w:proofErr w:type="spellStart"/>
      <w:r w:rsidR="00AF781B" w:rsidRPr="00892F81">
        <w:rPr>
          <w:rFonts w:ascii="Arial Narrow" w:hAnsi="Arial Narrow"/>
        </w:rPr>
        <w:t>ќе</w:t>
      </w:r>
      <w:proofErr w:type="spellEnd"/>
      <w:r w:rsidR="00AF781B" w:rsidRPr="00892F81">
        <w:rPr>
          <w:rFonts w:ascii="Arial Narrow" w:hAnsi="Arial Narrow"/>
        </w:rPr>
        <w:t xml:space="preserve"> </w:t>
      </w:r>
      <w:proofErr w:type="spellStart"/>
      <w:r w:rsidR="00AF781B" w:rsidRPr="00892F81">
        <w:rPr>
          <w:rFonts w:ascii="Arial Narrow" w:hAnsi="Arial Narrow"/>
        </w:rPr>
        <w:t>ги</w:t>
      </w:r>
      <w:proofErr w:type="spellEnd"/>
      <w:r w:rsidR="00AF781B" w:rsidRPr="00892F81">
        <w:rPr>
          <w:rFonts w:ascii="Arial Narrow" w:hAnsi="Arial Narrow"/>
        </w:rPr>
        <w:t xml:space="preserve"> </w:t>
      </w:r>
      <w:proofErr w:type="spellStart"/>
      <w:r w:rsidR="00AF781B" w:rsidRPr="00892F81">
        <w:rPr>
          <w:rFonts w:ascii="Arial Narrow" w:hAnsi="Arial Narrow"/>
        </w:rPr>
        <w:t>земе</w:t>
      </w:r>
      <w:proofErr w:type="spellEnd"/>
      <w:r w:rsidR="00AF781B" w:rsidRPr="00892F81">
        <w:rPr>
          <w:rFonts w:ascii="Arial Narrow" w:hAnsi="Arial Narrow"/>
        </w:rPr>
        <w:t xml:space="preserve"> </w:t>
      </w:r>
      <w:proofErr w:type="spellStart"/>
      <w:r w:rsidR="00AF781B" w:rsidRPr="00892F81">
        <w:rPr>
          <w:rFonts w:ascii="Arial Narrow" w:hAnsi="Arial Narrow"/>
        </w:rPr>
        <w:t>предвид</w:t>
      </w:r>
      <w:proofErr w:type="spellEnd"/>
      <w:r w:rsidR="00AF781B" w:rsidRPr="00892F81">
        <w:rPr>
          <w:rFonts w:ascii="Arial Narrow" w:hAnsi="Arial Narrow"/>
        </w:rPr>
        <w:t xml:space="preserve"> </w:t>
      </w:r>
      <w:proofErr w:type="spellStart"/>
      <w:r w:rsidR="00AF781B" w:rsidRPr="00892F81">
        <w:rPr>
          <w:rFonts w:ascii="Arial Narrow" w:hAnsi="Arial Narrow"/>
        </w:rPr>
        <w:t>само</w:t>
      </w:r>
      <w:proofErr w:type="spellEnd"/>
      <w:r w:rsidR="00AF781B" w:rsidRPr="00892F81">
        <w:rPr>
          <w:rFonts w:ascii="Arial Narrow" w:hAnsi="Arial Narrow"/>
        </w:rPr>
        <w:t xml:space="preserve"> </w:t>
      </w:r>
      <w:proofErr w:type="spellStart"/>
      <w:r w:rsidR="00AF781B" w:rsidRPr="00892F81">
        <w:rPr>
          <w:rFonts w:ascii="Arial Narrow" w:hAnsi="Arial Narrow"/>
        </w:rPr>
        <w:t>комплетните</w:t>
      </w:r>
      <w:proofErr w:type="spellEnd"/>
      <w:r w:rsidR="00AF781B" w:rsidRPr="00892F81">
        <w:rPr>
          <w:rFonts w:ascii="Arial Narrow" w:hAnsi="Arial Narrow"/>
        </w:rPr>
        <w:t xml:space="preserve"> </w:t>
      </w:r>
      <w:proofErr w:type="spellStart"/>
      <w:r w:rsidR="00AF781B" w:rsidRPr="00892F81">
        <w:rPr>
          <w:rFonts w:ascii="Arial Narrow" w:hAnsi="Arial Narrow"/>
        </w:rPr>
        <w:t>документи</w:t>
      </w:r>
      <w:proofErr w:type="spellEnd"/>
      <w:r w:rsidR="00AF781B" w:rsidRPr="00892F81">
        <w:rPr>
          <w:rFonts w:ascii="Arial Narrow" w:hAnsi="Arial Narrow"/>
        </w:rPr>
        <w:t xml:space="preserve"> </w:t>
      </w:r>
      <w:proofErr w:type="spellStart"/>
      <w:r w:rsidR="00AF781B" w:rsidRPr="00892F81">
        <w:rPr>
          <w:rFonts w:ascii="Arial Narrow" w:hAnsi="Arial Narrow"/>
        </w:rPr>
        <w:t>од</w:t>
      </w:r>
      <w:proofErr w:type="spellEnd"/>
      <w:r w:rsidR="00AF781B" w:rsidRPr="00892F81">
        <w:rPr>
          <w:rFonts w:ascii="Arial Narrow" w:hAnsi="Arial Narrow"/>
        </w:rPr>
        <w:t xml:space="preserve"> </w:t>
      </w:r>
      <w:proofErr w:type="spellStart"/>
      <w:r w:rsidR="00AF781B" w:rsidRPr="00892F81">
        <w:rPr>
          <w:rFonts w:ascii="Arial Narrow" w:hAnsi="Arial Narrow"/>
        </w:rPr>
        <w:t>овој</w:t>
      </w:r>
      <w:proofErr w:type="spellEnd"/>
      <w:r w:rsidR="00AF781B" w:rsidRPr="00892F81">
        <w:rPr>
          <w:rFonts w:ascii="Arial Narrow" w:hAnsi="Arial Narrow"/>
        </w:rPr>
        <w:t xml:space="preserve">  </w:t>
      </w:r>
      <w:proofErr w:type="spellStart"/>
      <w:r w:rsidR="00AF781B" w:rsidRPr="00892F81">
        <w:rPr>
          <w:rFonts w:ascii="Arial Narrow" w:hAnsi="Arial Narrow"/>
        </w:rPr>
        <w:t>Јавен</w:t>
      </w:r>
      <w:proofErr w:type="spellEnd"/>
      <w:r w:rsidR="00AF781B" w:rsidRPr="00892F81">
        <w:rPr>
          <w:rFonts w:ascii="Arial Narrow" w:hAnsi="Arial Narrow"/>
        </w:rPr>
        <w:t xml:space="preserve"> </w:t>
      </w:r>
      <w:proofErr w:type="spellStart"/>
      <w:r w:rsidR="00AF781B" w:rsidRPr="00892F81">
        <w:rPr>
          <w:rFonts w:ascii="Arial Narrow" w:hAnsi="Arial Narrow"/>
        </w:rPr>
        <w:t>повик</w:t>
      </w:r>
      <w:proofErr w:type="spellEnd"/>
      <w:r w:rsidR="00AF781B" w:rsidRPr="00892F81">
        <w:rPr>
          <w:rFonts w:ascii="Arial Narrow" w:hAnsi="Arial Narrow"/>
        </w:rPr>
        <w:t xml:space="preserve">. </w:t>
      </w:r>
    </w:p>
    <w:p w14:paraId="275745E4" w14:textId="77777777" w:rsidR="00AF781B" w:rsidRPr="002252C1" w:rsidRDefault="00AF781B" w:rsidP="00AF781B">
      <w:pPr>
        <w:pStyle w:val="Default"/>
        <w:rPr>
          <w:rFonts w:ascii="Arial Narrow" w:hAnsi="Arial Narrow"/>
          <w:iCs/>
        </w:rPr>
      </w:pPr>
      <w:proofErr w:type="spellStart"/>
      <w:r w:rsidRPr="00892F81">
        <w:rPr>
          <w:rFonts w:ascii="Arial Narrow" w:hAnsi="Arial Narrow"/>
        </w:rPr>
        <w:t>Сите</w:t>
      </w:r>
      <w:proofErr w:type="spellEnd"/>
      <w:r w:rsidRPr="00892F81">
        <w:rPr>
          <w:rFonts w:ascii="Arial Narrow" w:hAnsi="Arial Narrow"/>
        </w:rPr>
        <w:t xml:space="preserve"> </w:t>
      </w:r>
      <w:proofErr w:type="spellStart"/>
      <w:r w:rsidRPr="00892F81">
        <w:rPr>
          <w:rFonts w:ascii="Arial Narrow" w:hAnsi="Arial Narrow"/>
        </w:rPr>
        <w:t>прашања</w:t>
      </w:r>
      <w:proofErr w:type="spellEnd"/>
      <w:r w:rsidRPr="00892F81">
        <w:rPr>
          <w:rFonts w:ascii="Arial Narrow" w:hAnsi="Arial Narrow"/>
        </w:rPr>
        <w:t xml:space="preserve"> </w:t>
      </w:r>
      <w:proofErr w:type="spellStart"/>
      <w:r w:rsidRPr="00892F81">
        <w:rPr>
          <w:rFonts w:ascii="Arial Narrow" w:hAnsi="Arial Narrow"/>
        </w:rPr>
        <w:t>во</w:t>
      </w:r>
      <w:proofErr w:type="spellEnd"/>
      <w:r w:rsidRPr="00892F81">
        <w:rPr>
          <w:rFonts w:ascii="Arial Narrow" w:hAnsi="Arial Narrow"/>
        </w:rPr>
        <w:t xml:space="preserve"> </w:t>
      </w:r>
      <w:proofErr w:type="spellStart"/>
      <w:r w:rsidRPr="00892F81">
        <w:rPr>
          <w:rFonts w:ascii="Arial Narrow" w:hAnsi="Arial Narrow"/>
        </w:rPr>
        <w:t>врска</w:t>
      </w:r>
      <w:proofErr w:type="spellEnd"/>
      <w:r w:rsidRPr="00892F81">
        <w:rPr>
          <w:rFonts w:ascii="Arial Narrow" w:hAnsi="Arial Narrow"/>
        </w:rPr>
        <w:t xml:space="preserve"> </w:t>
      </w:r>
      <w:proofErr w:type="spellStart"/>
      <w:r w:rsidRPr="00892F81">
        <w:rPr>
          <w:rFonts w:ascii="Arial Narrow" w:hAnsi="Arial Narrow"/>
        </w:rPr>
        <w:t>со</w:t>
      </w:r>
      <w:proofErr w:type="spellEnd"/>
      <w:r w:rsidRPr="00892F81">
        <w:rPr>
          <w:rFonts w:ascii="Arial Narrow" w:hAnsi="Arial Narrow"/>
        </w:rPr>
        <w:t xml:space="preserve"> </w:t>
      </w:r>
      <w:proofErr w:type="spellStart"/>
      <w:r w:rsidRPr="00892F81">
        <w:rPr>
          <w:rFonts w:ascii="Arial Narrow" w:hAnsi="Arial Narrow"/>
        </w:rPr>
        <w:t>овој</w:t>
      </w:r>
      <w:proofErr w:type="spellEnd"/>
      <w:r w:rsidRPr="00892F81">
        <w:rPr>
          <w:rFonts w:ascii="Arial Narrow" w:hAnsi="Arial Narrow"/>
        </w:rPr>
        <w:t xml:space="preserve"> </w:t>
      </w:r>
      <w:proofErr w:type="spellStart"/>
      <w:r w:rsidRPr="00892F81">
        <w:rPr>
          <w:rFonts w:ascii="Arial Narrow" w:hAnsi="Arial Narrow"/>
        </w:rPr>
        <w:t>отворен</w:t>
      </w:r>
      <w:proofErr w:type="spellEnd"/>
      <w:r w:rsidRPr="00892F81">
        <w:rPr>
          <w:rFonts w:ascii="Arial Narrow" w:hAnsi="Arial Narrow"/>
        </w:rPr>
        <w:t xml:space="preserve"> </w:t>
      </w:r>
      <w:proofErr w:type="spellStart"/>
      <w:r w:rsidRPr="00892F81">
        <w:rPr>
          <w:rFonts w:ascii="Arial Narrow" w:hAnsi="Arial Narrow"/>
        </w:rPr>
        <w:t>Јавен</w:t>
      </w:r>
      <w:proofErr w:type="spellEnd"/>
      <w:r w:rsidRPr="00892F81">
        <w:rPr>
          <w:rFonts w:ascii="Arial Narrow" w:hAnsi="Arial Narrow"/>
        </w:rPr>
        <w:t xml:space="preserve"> </w:t>
      </w:r>
      <w:proofErr w:type="spellStart"/>
      <w:r w:rsidRPr="00892F81">
        <w:rPr>
          <w:rFonts w:ascii="Arial Narrow" w:hAnsi="Arial Narrow"/>
        </w:rPr>
        <w:t>повик</w:t>
      </w:r>
      <w:proofErr w:type="spellEnd"/>
      <w:r w:rsidRPr="00892F81">
        <w:rPr>
          <w:rFonts w:ascii="Arial Narrow" w:hAnsi="Arial Narrow"/>
        </w:rPr>
        <w:t xml:space="preserve"> </w:t>
      </w:r>
      <w:proofErr w:type="spellStart"/>
      <w:r w:rsidRPr="00892F81">
        <w:rPr>
          <w:rFonts w:ascii="Arial Narrow" w:hAnsi="Arial Narrow"/>
        </w:rPr>
        <w:t>треба</w:t>
      </w:r>
      <w:proofErr w:type="spellEnd"/>
      <w:r w:rsidRPr="00892F81">
        <w:rPr>
          <w:rFonts w:ascii="Arial Narrow" w:hAnsi="Arial Narrow"/>
        </w:rPr>
        <w:t xml:space="preserve"> </w:t>
      </w:r>
      <w:proofErr w:type="spellStart"/>
      <w:r w:rsidRPr="00892F81">
        <w:rPr>
          <w:rFonts w:ascii="Arial Narrow" w:hAnsi="Arial Narrow"/>
        </w:rPr>
        <w:t>да</w:t>
      </w:r>
      <w:proofErr w:type="spellEnd"/>
      <w:r w:rsidRPr="00892F81">
        <w:rPr>
          <w:rFonts w:ascii="Arial Narrow" w:hAnsi="Arial Narrow"/>
        </w:rPr>
        <w:t xml:space="preserve"> </w:t>
      </w:r>
      <w:proofErr w:type="spellStart"/>
      <w:r w:rsidRPr="00892F81">
        <w:rPr>
          <w:rFonts w:ascii="Arial Narrow" w:hAnsi="Arial Narrow"/>
        </w:rPr>
        <w:t>бидат</w:t>
      </w:r>
      <w:proofErr w:type="spellEnd"/>
      <w:r w:rsidRPr="00892F81">
        <w:rPr>
          <w:rFonts w:ascii="Arial Narrow" w:hAnsi="Arial Narrow"/>
        </w:rPr>
        <w:t xml:space="preserve"> </w:t>
      </w:r>
      <w:proofErr w:type="spellStart"/>
      <w:r w:rsidRPr="00892F81">
        <w:rPr>
          <w:rFonts w:ascii="Arial Narrow" w:hAnsi="Arial Narrow"/>
        </w:rPr>
        <w:t>проследени</w:t>
      </w:r>
      <w:proofErr w:type="spellEnd"/>
      <w:r w:rsidRPr="00892F81">
        <w:rPr>
          <w:rFonts w:ascii="Arial Narrow" w:hAnsi="Arial Narrow"/>
        </w:rPr>
        <w:t xml:space="preserve"> </w:t>
      </w:r>
      <w:proofErr w:type="spellStart"/>
      <w:r w:rsidRPr="00892F81">
        <w:rPr>
          <w:rFonts w:ascii="Arial Narrow" w:hAnsi="Arial Narrow"/>
        </w:rPr>
        <w:t>во</w:t>
      </w:r>
      <w:proofErr w:type="spellEnd"/>
      <w:r w:rsidRPr="00892F81">
        <w:rPr>
          <w:rFonts w:ascii="Arial Narrow" w:hAnsi="Arial Narrow"/>
        </w:rPr>
        <w:t xml:space="preserve"> </w:t>
      </w:r>
      <w:proofErr w:type="spellStart"/>
      <w:r w:rsidRPr="00892F81">
        <w:rPr>
          <w:rFonts w:ascii="Arial Narrow" w:hAnsi="Arial Narrow"/>
        </w:rPr>
        <w:t>писмена</w:t>
      </w:r>
      <w:proofErr w:type="spellEnd"/>
      <w:r w:rsidRPr="00892F81">
        <w:rPr>
          <w:rFonts w:ascii="Arial Narrow" w:hAnsi="Arial Narrow"/>
        </w:rPr>
        <w:t xml:space="preserve"> </w:t>
      </w:r>
      <w:proofErr w:type="spellStart"/>
      <w:r w:rsidRPr="00892F81">
        <w:rPr>
          <w:rFonts w:ascii="Arial Narrow" w:hAnsi="Arial Narrow"/>
        </w:rPr>
        <w:t>форма</w:t>
      </w:r>
      <w:proofErr w:type="spellEnd"/>
      <w:r w:rsidRPr="00892F81">
        <w:rPr>
          <w:rFonts w:ascii="Arial Narrow" w:hAnsi="Arial Narrow"/>
        </w:rPr>
        <w:t xml:space="preserve"> </w:t>
      </w:r>
      <w:proofErr w:type="spellStart"/>
      <w:r w:rsidRPr="00892F81">
        <w:rPr>
          <w:rFonts w:ascii="Arial Narrow" w:hAnsi="Arial Narrow"/>
        </w:rPr>
        <w:t>на</w:t>
      </w:r>
      <w:proofErr w:type="spellEnd"/>
      <w:r w:rsidRPr="00892F81">
        <w:rPr>
          <w:rFonts w:ascii="Arial Narrow" w:hAnsi="Arial Narrow"/>
        </w:rPr>
        <w:t xml:space="preserve"> </w:t>
      </w:r>
      <w:proofErr w:type="spellStart"/>
      <w:r w:rsidRPr="00892F81">
        <w:rPr>
          <w:rFonts w:ascii="Arial Narrow" w:hAnsi="Arial Narrow"/>
        </w:rPr>
        <w:t>следната</w:t>
      </w:r>
      <w:proofErr w:type="spellEnd"/>
      <w:r w:rsidRPr="00892F81">
        <w:rPr>
          <w:rFonts w:ascii="Arial Narrow" w:hAnsi="Arial Narrow"/>
        </w:rPr>
        <w:t xml:space="preserve"> </w:t>
      </w:r>
      <w:proofErr w:type="spellStart"/>
      <w:r w:rsidRPr="00892F81">
        <w:rPr>
          <w:rFonts w:ascii="Arial Narrow" w:hAnsi="Arial Narrow"/>
        </w:rPr>
        <w:t>електронска</w:t>
      </w:r>
      <w:proofErr w:type="spellEnd"/>
      <w:r w:rsidRPr="00892F81">
        <w:rPr>
          <w:rFonts w:ascii="Arial Narrow" w:hAnsi="Arial Narrow"/>
        </w:rPr>
        <w:t xml:space="preserve"> </w:t>
      </w:r>
      <w:proofErr w:type="spellStart"/>
      <w:r w:rsidRPr="00892F81">
        <w:rPr>
          <w:rFonts w:ascii="Arial Narrow" w:hAnsi="Arial Narrow"/>
        </w:rPr>
        <w:t>пошта</w:t>
      </w:r>
      <w:proofErr w:type="spellEnd"/>
      <w:r w:rsidRPr="00892F81">
        <w:rPr>
          <w:rFonts w:ascii="Arial Narrow" w:hAnsi="Arial Narrow"/>
        </w:rPr>
        <w:t xml:space="preserve">: </w:t>
      </w:r>
      <w:hyperlink r:id="rId8" w:history="1">
        <w:r w:rsidR="002252C1" w:rsidRPr="002914B1">
          <w:rPr>
            <w:rStyle w:val="Hyperlink"/>
            <w:rFonts w:ascii="Arial Narrow" w:hAnsi="Arial Narrow"/>
          </w:rPr>
          <w:t>nenad.jovanovski@mepso.com.mk</w:t>
        </w:r>
      </w:hyperlink>
      <w:r w:rsidR="002252C1">
        <w:rPr>
          <w:rFonts w:ascii="Arial Narrow" w:hAnsi="Arial Narrow"/>
        </w:rPr>
        <w:t xml:space="preserve">, </w:t>
      </w:r>
      <w:hyperlink r:id="rId9" w:history="1">
        <w:r w:rsidR="002252C1" w:rsidRPr="002914B1">
          <w:rPr>
            <w:rStyle w:val="Hyperlink"/>
            <w:rFonts w:ascii="Arial Narrow" w:hAnsi="Arial Narrow"/>
          </w:rPr>
          <w:t>tina.manoleva@mepso.com.mk</w:t>
        </w:r>
      </w:hyperlink>
      <w:r w:rsidR="002252C1">
        <w:rPr>
          <w:rFonts w:ascii="Arial Narrow" w:hAnsi="Arial Narrow"/>
        </w:rPr>
        <w:t xml:space="preserve"> </w:t>
      </w:r>
      <w:r w:rsidR="002252C1">
        <w:rPr>
          <w:rFonts w:ascii="Arial Narrow" w:hAnsi="Arial Narrow"/>
          <w:lang w:val="mk-MK"/>
        </w:rPr>
        <w:t xml:space="preserve">и </w:t>
      </w:r>
      <w:hyperlink r:id="rId10" w:history="1">
        <w:r w:rsidR="002252C1" w:rsidRPr="002914B1">
          <w:rPr>
            <w:rStyle w:val="Hyperlink"/>
            <w:rFonts w:ascii="Arial Narrow" w:hAnsi="Arial Narrow"/>
          </w:rPr>
          <w:t>frosina.golabovska@mepso.com.mk</w:t>
        </w:r>
      </w:hyperlink>
      <w:r w:rsidR="002252C1">
        <w:rPr>
          <w:rFonts w:ascii="Arial Narrow" w:hAnsi="Arial Narrow"/>
        </w:rPr>
        <w:t xml:space="preserve">   </w:t>
      </w:r>
    </w:p>
    <w:p w14:paraId="5A2109C1" w14:textId="77777777" w:rsidR="00AF781B" w:rsidRPr="00892F81" w:rsidRDefault="00AF781B" w:rsidP="00AF781B">
      <w:pPr>
        <w:pStyle w:val="Default"/>
        <w:jc w:val="both"/>
        <w:rPr>
          <w:rFonts w:ascii="Arial Narrow" w:hAnsi="Arial Narrow"/>
          <w:i/>
          <w:iCs/>
          <w:lang w:val="mk-MK"/>
        </w:rPr>
      </w:pPr>
    </w:p>
    <w:p w14:paraId="4080075B" w14:textId="77777777" w:rsidR="00AF781B" w:rsidRPr="00892F81" w:rsidRDefault="00AF781B" w:rsidP="00AF781B">
      <w:pPr>
        <w:pStyle w:val="Default"/>
        <w:jc w:val="both"/>
        <w:rPr>
          <w:rFonts w:ascii="Arial Narrow" w:hAnsi="Arial Narrow"/>
          <w:lang w:val="mk-MK"/>
        </w:rPr>
      </w:pPr>
    </w:p>
    <w:p w14:paraId="0AA70A86" w14:textId="77777777" w:rsidR="00AF781B" w:rsidRPr="00892F81" w:rsidRDefault="00AF781B" w:rsidP="00AF781B">
      <w:pPr>
        <w:pStyle w:val="Default"/>
        <w:jc w:val="both"/>
        <w:rPr>
          <w:rFonts w:ascii="Arial Narrow" w:hAnsi="Arial Narrow"/>
          <w:lang w:val="mk-MK"/>
        </w:rPr>
      </w:pPr>
    </w:p>
    <w:p w14:paraId="454B6FB3" w14:textId="77777777" w:rsidR="00AF781B" w:rsidRPr="00D02744" w:rsidRDefault="00AF781B" w:rsidP="00AF781B">
      <w:pPr>
        <w:pStyle w:val="Default"/>
        <w:jc w:val="both"/>
        <w:rPr>
          <w:rFonts w:ascii="Myriad Pro" w:hAnsi="Myriad Pro"/>
          <w:color w:val="auto"/>
          <w:sz w:val="28"/>
          <w:szCs w:val="28"/>
        </w:rPr>
      </w:pPr>
    </w:p>
    <w:p w14:paraId="7A0908A1" w14:textId="77777777" w:rsidR="00823CE3" w:rsidRPr="00C91C3D" w:rsidRDefault="00C91C3D">
      <w:pPr>
        <w:rPr>
          <w:rFonts w:ascii="Times New Roman" w:hAnsi="Times New Roman" w:cs="Times New Roman"/>
          <w:sz w:val="24"/>
          <w:szCs w:val="24"/>
          <w:lang w:val="mk-MK"/>
        </w:rPr>
      </w:pP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Pr>
          <w:rFonts w:ascii="Myriad Pro" w:hAnsi="Myriad Pro"/>
          <w:b/>
          <w:bCs/>
          <w:sz w:val="32"/>
          <w:szCs w:val="32"/>
        </w:rPr>
        <w:tab/>
      </w:r>
      <w:r w:rsidRPr="00C91C3D">
        <w:rPr>
          <w:rFonts w:ascii="Times New Roman" w:hAnsi="Times New Roman" w:cs="Times New Roman"/>
          <w:b/>
          <w:bCs/>
          <w:sz w:val="24"/>
          <w:szCs w:val="24"/>
          <w:lang w:val="mk-MK"/>
        </w:rPr>
        <w:t>АД МЕПСО</w:t>
      </w:r>
    </w:p>
    <w:sectPr w:rsidR="00823CE3" w:rsidRPr="00C91C3D" w:rsidSect="004D48DE">
      <w:headerReference w:type="even" r:id="rId11"/>
      <w:headerReference w:type="first" r:id="rId12"/>
      <w:pgSz w:w="11906" w:h="16838" w:code="9"/>
      <w:pgMar w:top="1979" w:right="851" w:bottom="851" w:left="851" w:header="567" w:footer="78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F173" w14:textId="77777777" w:rsidR="00A429D8" w:rsidRDefault="00A429D8" w:rsidP="00AF781B">
      <w:pPr>
        <w:spacing w:after="0" w:line="240" w:lineRule="auto"/>
      </w:pPr>
      <w:r>
        <w:separator/>
      </w:r>
    </w:p>
  </w:endnote>
  <w:endnote w:type="continuationSeparator" w:id="0">
    <w:p w14:paraId="13C23E1E" w14:textId="77777777" w:rsidR="00A429D8" w:rsidRDefault="00A429D8" w:rsidP="00AF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Next for EVN">
    <w:altName w:val="Arial"/>
    <w:panose1 w:val="00000000000000000000"/>
    <w:charset w:val="00"/>
    <w:family w:val="swiss"/>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F708" w14:textId="77777777" w:rsidR="00A429D8" w:rsidRDefault="00A429D8" w:rsidP="00AF781B">
      <w:pPr>
        <w:spacing w:after="0" w:line="240" w:lineRule="auto"/>
      </w:pPr>
      <w:r>
        <w:separator/>
      </w:r>
    </w:p>
  </w:footnote>
  <w:footnote w:type="continuationSeparator" w:id="0">
    <w:p w14:paraId="1395270F" w14:textId="77777777" w:rsidR="00A429D8" w:rsidRDefault="00A429D8" w:rsidP="00AF7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BA6F" w14:textId="77777777" w:rsidR="00D02744" w:rsidRDefault="00A429D8">
    <w:pPr>
      <w:pStyle w:val="Header"/>
    </w:pPr>
    <w:r>
      <w:rPr>
        <w:noProof/>
        <w:lang w:eastAsia="mk-MK"/>
      </w:rPr>
      <w:pict w14:anchorId="45D5E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8795" o:spid="_x0000_s1032" type="#_x0000_t75" style="position:absolute;margin-left:0;margin-top:0;width:595.15pt;height:841.85pt;z-index:-251658752;mso-position-horizontal:center;mso-position-horizontal-relative:margin;mso-position-vertical:center;mso-position-vertical-relative:margin" o:allowincell="f">
          <v:imagedata r:id="rId1" o:title="ELEM-Memo-turbina-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F8E1" w14:textId="77777777" w:rsidR="00D02744" w:rsidRDefault="0060557B" w:rsidP="00F862B1">
    <w:pPr>
      <w:pStyle w:val="Header"/>
      <w:tabs>
        <w:tab w:val="clear" w:pos="9026"/>
        <w:tab w:val="left" w:pos="8225"/>
      </w:tabs>
    </w:pPr>
    <w:r>
      <w:tab/>
    </w:r>
  </w:p>
  <w:p w14:paraId="5A95A6E1" w14:textId="77777777" w:rsidR="00D02744" w:rsidRDefault="00A42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5B9"/>
    <w:multiLevelType w:val="hybridMultilevel"/>
    <w:tmpl w:val="C04A5EF4"/>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41414"/>
    <w:multiLevelType w:val="hybridMultilevel"/>
    <w:tmpl w:val="EC9226CA"/>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1B"/>
    <w:rsid w:val="000062D9"/>
    <w:rsid w:val="0001259F"/>
    <w:rsid w:val="00053A42"/>
    <w:rsid w:val="00066A89"/>
    <w:rsid w:val="000F5A6D"/>
    <w:rsid w:val="00134E1B"/>
    <w:rsid w:val="00151E0D"/>
    <w:rsid w:val="00194594"/>
    <w:rsid w:val="001B12DE"/>
    <w:rsid w:val="001F5381"/>
    <w:rsid w:val="002209AB"/>
    <w:rsid w:val="002252C1"/>
    <w:rsid w:val="00255A18"/>
    <w:rsid w:val="002C1C14"/>
    <w:rsid w:val="003659A6"/>
    <w:rsid w:val="00365FE9"/>
    <w:rsid w:val="00377FA1"/>
    <w:rsid w:val="0058572E"/>
    <w:rsid w:val="005E3E77"/>
    <w:rsid w:val="0060557B"/>
    <w:rsid w:val="0062574F"/>
    <w:rsid w:val="00724BE8"/>
    <w:rsid w:val="00746B90"/>
    <w:rsid w:val="007A6FCC"/>
    <w:rsid w:val="007B334E"/>
    <w:rsid w:val="007F3CD0"/>
    <w:rsid w:val="00823CE3"/>
    <w:rsid w:val="00892F81"/>
    <w:rsid w:val="00931C9C"/>
    <w:rsid w:val="00987152"/>
    <w:rsid w:val="009B1245"/>
    <w:rsid w:val="009B3363"/>
    <w:rsid w:val="00A429D8"/>
    <w:rsid w:val="00A9388B"/>
    <w:rsid w:val="00AC3942"/>
    <w:rsid w:val="00AD7E6B"/>
    <w:rsid w:val="00AE1DD0"/>
    <w:rsid w:val="00AF781B"/>
    <w:rsid w:val="00B57B9D"/>
    <w:rsid w:val="00C91C3D"/>
    <w:rsid w:val="00C9799C"/>
    <w:rsid w:val="00D01500"/>
    <w:rsid w:val="00D34A7A"/>
    <w:rsid w:val="00E752C6"/>
    <w:rsid w:val="00E900A8"/>
    <w:rsid w:val="00F2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93A63"/>
  <w15:chartTrackingRefBased/>
  <w15:docId w15:val="{D1A79116-E0DC-421D-9441-FB67717C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781B"/>
    <w:pPr>
      <w:tabs>
        <w:tab w:val="center" w:pos="4513"/>
        <w:tab w:val="right" w:pos="9026"/>
      </w:tabs>
      <w:spacing w:after="0" w:line="240" w:lineRule="auto"/>
    </w:pPr>
    <w:rPr>
      <w:rFonts w:ascii="Calibri" w:eastAsia="Calibri" w:hAnsi="Calibri" w:cs="Times New Roman"/>
      <w:lang w:val="mk-MK"/>
    </w:rPr>
  </w:style>
  <w:style w:type="character" w:customStyle="1" w:styleId="HeaderChar">
    <w:name w:val="Header Char"/>
    <w:basedOn w:val="DefaultParagraphFont"/>
    <w:link w:val="Header"/>
    <w:rsid w:val="00AF781B"/>
    <w:rPr>
      <w:rFonts w:ascii="Calibri" w:eastAsia="Calibri" w:hAnsi="Calibri" w:cs="Times New Roman"/>
      <w:lang w:val="mk-MK"/>
    </w:rPr>
  </w:style>
  <w:style w:type="paragraph" w:styleId="Footer">
    <w:name w:val="footer"/>
    <w:basedOn w:val="Normal"/>
    <w:link w:val="FooterChar"/>
    <w:uiPriority w:val="99"/>
    <w:unhideWhenUsed/>
    <w:rsid w:val="00AF781B"/>
    <w:pPr>
      <w:tabs>
        <w:tab w:val="center" w:pos="4513"/>
        <w:tab w:val="right" w:pos="9026"/>
      </w:tabs>
      <w:spacing w:after="0" w:line="240" w:lineRule="auto"/>
    </w:pPr>
    <w:rPr>
      <w:rFonts w:ascii="Calibri" w:eastAsia="Calibri" w:hAnsi="Calibri" w:cs="Times New Roman"/>
      <w:lang w:val="mk-MK"/>
    </w:rPr>
  </w:style>
  <w:style w:type="character" w:customStyle="1" w:styleId="FooterChar">
    <w:name w:val="Footer Char"/>
    <w:basedOn w:val="DefaultParagraphFont"/>
    <w:link w:val="Footer"/>
    <w:uiPriority w:val="99"/>
    <w:rsid w:val="00AF781B"/>
    <w:rPr>
      <w:rFonts w:ascii="Calibri" w:eastAsia="Calibri" w:hAnsi="Calibri" w:cs="Times New Roman"/>
      <w:lang w:val="mk-MK"/>
    </w:rPr>
  </w:style>
  <w:style w:type="character" w:styleId="Hyperlink">
    <w:name w:val="Hyperlink"/>
    <w:unhideWhenUsed/>
    <w:rsid w:val="00AF781B"/>
    <w:rPr>
      <w:color w:val="0000FF"/>
      <w:u w:val="single"/>
    </w:rPr>
  </w:style>
  <w:style w:type="paragraph" w:customStyle="1" w:styleId="Default">
    <w:name w:val="Default"/>
    <w:rsid w:val="00AF781B"/>
    <w:pPr>
      <w:autoSpaceDE w:val="0"/>
      <w:autoSpaceDN w:val="0"/>
      <w:adjustRightInd w:val="0"/>
      <w:spacing w:after="0" w:line="240" w:lineRule="auto"/>
    </w:pPr>
    <w:rPr>
      <w:rFonts w:ascii="Frutiger Next for EVN" w:eastAsia="Calibri" w:hAnsi="Frutiger Next for EVN" w:cs="Frutiger Next for EVN"/>
      <w:color w:val="000000"/>
      <w:sz w:val="24"/>
      <w:szCs w:val="24"/>
    </w:rPr>
  </w:style>
  <w:style w:type="character" w:customStyle="1" w:styleId="UnresolvedMention1">
    <w:name w:val="Unresolved Mention1"/>
    <w:basedOn w:val="DefaultParagraphFont"/>
    <w:uiPriority w:val="99"/>
    <w:semiHidden/>
    <w:unhideWhenUsed/>
    <w:rsid w:val="0022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d.jovanovski@mepso.com.m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rosina.golabovska@mepso.com.mk" TargetMode="External"/><Relationship Id="rId4" Type="http://schemas.openxmlformats.org/officeDocument/2006/relationships/settings" Target="settings.xml"/><Relationship Id="rId9" Type="http://schemas.openxmlformats.org/officeDocument/2006/relationships/hyperlink" Target="mailto:tina.manoleva@mepso.com.m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A27F-1F90-4F66-B813-CF093587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Jovanovski</dc:creator>
  <cp:keywords/>
  <dc:description/>
  <cp:lastModifiedBy>Violeta Zajkova Stojanovska</cp:lastModifiedBy>
  <cp:revision>2</cp:revision>
  <dcterms:created xsi:type="dcterms:W3CDTF">2021-12-02T14:50:00Z</dcterms:created>
  <dcterms:modified xsi:type="dcterms:W3CDTF">2021-12-02T14:50:00Z</dcterms:modified>
</cp:coreProperties>
</file>